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C58" w:rsidRPr="003B1CCB" w:rsidRDefault="00A05C58" w:rsidP="0007695B">
      <w:pPr>
        <w:jc w:val="both"/>
        <w:rPr>
          <w:b/>
          <w:sz w:val="24"/>
          <w:szCs w:val="24"/>
        </w:rPr>
      </w:pPr>
      <w:r w:rsidRPr="003B1CCB">
        <w:rPr>
          <w:b/>
          <w:sz w:val="24"/>
          <w:szCs w:val="24"/>
        </w:rPr>
        <w:t>ACS – Fortalecimiento de las Agencias Promotoras de Come</w:t>
      </w:r>
      <w:r w:rsidR="00EF100B">
        <w:rPr>
          <w:b/>
          <w:sz w:val="24"/>
          <w:szCs w:val="24"/>
        </w:rPr>
        <w:t xml:space="preserve">rcio e </w:t>
      </w:r>
      <w:r w:rsidR="009C3C5D">
        <w:rPr>
          <w:b/>
          <w:sz w:val="24"/>
          <w:szCs w:val="24"/>
        </w:rPr>
        <w:t>Inversión</w:t>
      </w:r>
      <w:r w:rsidR="00EF100B">
        <w:rPr>
          <w:b/>
          <w:sz w:val="24"/>
          <w:szCs w:val="24"/>
        </w:rPr>
        <w:t xml:space="preserve"> – TIPAS de la </w:t>
      </w:r>
      <w:r w:rsidRPr="003B1CCB">
        <w:rPr>
          <w:b/>
          <w:sz w:val="24"/>
          <w:szCs w:val="24"/>
        </w:rPr>
        <w:t>región del Gran Caribe</w:t>
      </w:r>
    </w:p>
    <w:p w:rsidR="00A05C58" w:rsidRPr="003B1CCB" w:rsidRDefault="00A05C58" w:rsidP="0007695B">
      <w:pPr>
        <w:jc w:val="both"/>
        <w:rPr>
          <w:sz w:val="24"/>
          <w:szCs w:val="24"/>
        </w:rPr>
      </w:pPr>
      <w:r w:rsidRPr="003B1CCB">
        <w:rPr>
          <w:sz w:val="24"/>
          <w:szCs w:val="24"/>
        </w:rPr>
        <w:t>Para la mayoría de los miembros de la AEC, las agencias de promoción de comercio e inversiones desempeñan un papel destacado en el desarrollo de estrategias encaminadas a promover ver cada vez más las exportaciones y atraer nuevos socios de inversión.</w:t>
      </w:r>
    </w:p>
    <w:p w:rsidR="00EF100B" w:rsidRDefault="00A05C58" w:rsidP="0007695B">
      <w:pPr>
        <w:jc w:val="both"/>
        <w:rPr>
          <w:sz w:val="24"/>
          <w:szCs w:val="24"/>
        </w:rPr>
      </w:pPr>
      <w:r w:rsidRPr="003B1CCB">
        <w:rPr>
          <w:sz w:val="24"/>
          <w:szCs w:val="24"/>
        </w:rPr>
        <w:t xml:space="preserve">De esa cuenta, este proyecto está dirigido a fortalecer el comercio del Caribe y las agencias de promoción de inversiones pero también para facilitar acciones conjuntas y de cooperación entre estas agencias y así aprovechar de mejor manera las sinergias generadas por la labor realizada por estas organizaciones a medida que se muevan de manera coordinada hacia la creación de estrategia de  inversión la promoción comunicación y trabajo en red, </w:t>
      </w:r>
    </w:p>
    <w:p w:rsidR="00EF100B" w:rsidRDefault="00A05C58" w:rsidP="0007695B">
      <w:pPr>
        <w:jc w:val="both"/>
        <w:rPr>
          <w:sz w:val="24"/>
          <w:szCs w:val="24"/>
        </w:rPr>
      </w:pPr>
      <w:r w:rsidRPr="003B1CCB">
        <w:rPr>
          <w:sz w:val="24"/>
          <w:szCs w:val="24"/>
        </w:rPr>
        <w:t>Sin embargo, para lograr este objetivo</w:t>
      </w:r>
      <w:r w:rsidR="00EF100B">
        <w:rPr>
          <w:sz w:val="24"/>
          <w:szCs w:val="24"/>
        </w:rPr>
        <w:t>, se  requiere</w:t>
      </w:r>
      <w:r w:rsidRPr="003B1CCB">
        <w:rPr>
          <w:sz w:val="24"/>
          <w:szCs w:val="24"/>
        </w:rPr>
        <w:t xml:space="preserve"> </w:t>
      </w:r>
      <w:r w:rsidR="00EF100B">
        <w:rPr>
          <w:sz w:val="24"/>
          <w:szCs w:val="24"/>
        </w:rPr>
        <w:t>d</w:t>
      </w:r>
      <w:r w:rsidRPr="003B1CCB">
        <w:rPr>
          <w:sz w:val="24"/>
          <w:szCs w:val="24"/>
        </w:rPr>
        <w:t>el desarrollo de la capacidad humana y ser más capaces y calificados para competir de manera efectiva y fortalecer la competitividad de la región en el mercado mundial, lo cual resultaría en mayores niveles de comercio y atr</w:t>
      </w:r>
      <w:r w:rsidR="003233E0">
        <w:rPr>
          <w:sz w:val="24"/>
          <w:szCs w:val="24"/>
        </w:rPr>
        <w:t>acción de inversión extranjera d</w:t>
      </w:r>
      <w:r w:rsidRPr="003B1CCB">
        <w:rPr>
          <w:sz w:val="24"/>
          <w:szCs w:val="24"/>
        </w:rPr>
        <w:t>irecta</w:t>
      </w:r>
      <w:r w:rsidR="003233E0" w:rsidRPr="003233E0">
        <w:t xml:space="preserve"> </w:t>
      </w:r>
      <w:r w:rsidR="003233E0">
        <w:t xml:space="preserve">y </w:t>
      </w:r>
      <w:r w:rsidR="003233E0" w:rsidRPr="003233E0">
        <w:rPr>
          <w:sz w:val="24"/>
          <w:szCs w:val="24"/>
        </w:rPr>
        <w:t>creación de empleo</w:t>
      </w:r>
      <w:r w:rsidRPr="003B1CCB">
        <w:rPr>
          <w:sz w:val="24"/>
          <w:szCs w:val="24"/>
        </w:rPr>
        <w:t>.</w:t>
      </w:r>
    </w:p>
    <w:p w:rsidR="003233E0" w:rsidRDefault="0007695B" w:rsidP="0007695B">
      <w:pPr>
        <w:jc w:val="both"/>
        <w:rPr>
          <w:sz w:val="24"/>
          <w:szCs w:val="24"/>
        </w:rPr>
      </w:pPr>
      <w:r w:rsidRPr="003B1CCB">
        <w:rPr>
          <w:sz w:val="24"/>
          <w:szCs w:val="24"/>
        </w:rPr>
        <w:t>Algunos de las ventajas y grandes beneficios que se pueden obtener</w:t>
      </w:r>
      <w:r w:rsidR="002D7673">
        <w:rPr>
          <w:sz w:val="24"/>
          <w:szCs w:val="24"/>
        </w:rPr>
        <w:t xml:space="preserve"> de este proyecto </w:t>
      </w:r>
      <w:r w:rsidR="00EF100B">
        <w:rPr>
          <w:sz w:val="24"/>
          <w:szCs w:val="24"/>
        </w:rPr>
        <w:t>redundarían</w:t>
      </w:r>
      <w:r w:rsidRPr="003B1CCB">
        <w:rPr>
          <w:sz w:val="24"/>
          <w:szCs w:val="24"/>
        </w:rPr>
        <w:t xml:space="preserve"> en </w:t>
      </w:r>
      <w:r w:rsidR="00A05C58" w:rsidRPr="003B1CCB">
        <w:rPr>
          <w:sz w:val="24"/>
          <w:szCs w:val="24"/>
        </w:rPr>
        <w:t>oficiales competentes en la promoción de Comer</w:t>
      </w:r>
      <w:r w:rsidRPr="003B1CCB">
        <w:rPr>
          <w:sz w:val="24"/>
          <w:szCs w:val="24"/>
        </w:rPr>
        <w:t xml:space="preserve">cio e inversión con el </w:t>
      </w:r>
      <w:r w:rsidR="003233E0" w:rsidRPr="003233E0">
        <w:rPr>
          <w:sz w:val="24"/>
          <w:szCs w:val="24"/>
        </w:rPr>
        <w:t>conjunto de habilidades y conocimientos para promover mejor las ventajas de los distintos países y proporcionar perfiles sectoriales para bienes y servicios con potencial exportador.</w:t>
      </w:r>
    </w:p>
    <w:p w:rsidR="003233E0" w:rsidRDefault="003233E0" w:rsidP="0007695B">
      <w:pPr>
        <w:jc w:val="both"/>
        <w:rPr>
          <w:sz w:val="24"/>
          <w:szCs w:val="24"/>
        </w:rPr>
      </w:pPr>
    </w:p>
    <w:p w:rsidR="00EF100B" w:rsidRPr="003B1CCB" w:rsidRDefault="003233E0" w:rsidP="0007695B">
      <w:pPr>
        <w:jc w:val="both"/>
        <w:rPr>
          <w:sz w:val="24"/>
          <w:szCs w:val="24"/>
        </w:rPr>
      </w:pPr>
      <w:r w:rsidRPr="00EF100B">
        <w:rPr>
          <w:noProof/>
          <w:sz w:val="24"/>
          <w:szCs w:val="24"/>
          <w:lang w:eastAsia="es-ES_tradnl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33A2184B" wp14:editId="6C8AB9A7">
                <wp:simplePos x="0" y="0"/>
                <wp:positionH relativeFrom="margin">
                  <wp:align>right</wp:align>
                </wp:positionH>
                <wp:positionV relativeFrom="paragraph">
                  <wp:posOffset>509905</wp:posOffset>
                </wp:positionV>
                <wp:extent cx="5848350" cy="3409950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340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6EE" w:rsidRPr="00E12836" w:rsidRDefault="00AC5004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  <w:t>Objetivo G</w:t>
                            </w:r>
                            <w:r w:rsidR="006556EE" w:rsidRPr="00E12836"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  <w:t>eneral:</w:t>
                            </w:r>
                            <w:r w:rsidR="006556EE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Esta iniciativa está orientada hacia el Fortalecimiento de las Agencias de Promoción de Comercio e Inversión del Caribe y para facilitar la cooperación y la coordinación de acciones conjuntas a fin de aprovechar las sinergias entre estas agencias.</w:t>
                            </w:r>
                          </w:p>
                          <w:p w:rsidR="006556EE" w:rsidRPr="00E12836" w:rsidRDefault="006556EE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</w:p>
                          <w:p w:rsidR="006556EE" w:rsidRPr="00E12836" w:rsidRDefault="006556EE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  <w:t xml:space="preserve">Objetivos estratégicos: </w:t>
                            </w:r>
                          </w:p>
                          <w:p w:rsidR="006556EE" w:rsidRPr="00E12836" w:rsidRDefault="006556EE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• Desarrollar la capacidad humana para </w:t>
                            </w:r>
                            <w:r w:rsidR="00AC5004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competer </w:t>
                            </w:r>
                            <w:r w:rsidR="00305835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>más</w:t>
                            </w:r>
                            <w:r w:rsidR="00AC5004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efect</w:t>
                            </w: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ivamente </w:t>
                            </w:r>
                          </w:p>
                          <w:p w:rsidR="006556EE" w:rsidRPr="00E12836" w:rsidRDefault="00AC5004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• Fortalecer competitividad </w:t>
                            </w:r>
                            <w:r w:rsidR="006556EE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de la Región en el mercado mundial. </w:t>
                            </w:r>
                          </w:p>
                          <w:p w:rsidR="006556EE" w:rsidRPr="00E12836" w:rsidRDefault="00305835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>• Promover mayores</w:t>
                            </w:r>
                            <w:r w:rsidR="006556EE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niveles de comercio e inversión extranjera directa </w:t>
                            </w: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para de la generación de </w:t>
                            </w:r>
                            <w:r w:rsidR="00E344E4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>empleo</w:t>
                            </w:r>
                          </w:p>
                          <w:p w:rsidR="006556EE" w:rsidRPr="00E12836" w:rsidRDefault="006556EE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>• Mejora</w:t>
                            </w:r>
                            <w:r w:rsidR="00305835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>r</w:t>
                            </w: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los flujos de comercio </w:t>
                            </w:r>
                            <w:r w:rsidR="0011067D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>intrar</w:t>
                            </w:r>
                            <w:r w:rsidR="00305835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>regionales e</w:t>
                            </w: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</w:t>
                            </w:r>
                            <w:r w:rsidR="00305835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internacional </w:t>
                            </w:r>
                          </w:p>
                          <w:p w:rsidR="006556EE" w:rsidRPr="00E12836" w:rsidRDefault="00305835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• Acceso a </w:t>
                            </w:r>
                            <w:r w:rsidR="006556EE"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datos e información </w:t>
                            </w: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>de nuevos mercados</w:t>
                            </w:r>
                          </w:p>
                          <w:p w:rsidR="006556EE" w:rsidRPr="00E12836" w:rsidRDefault="006556EE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• Intercambio de mejores prácticas y el conocimiento </w:t>
                            </w:r>
                          </w:p>
                          <w:p w:rsidR="006556EE" w:rsidRPr="00E12836" w:rsidRDefault="006556EE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• Ampliación de Comercio y Oportunidades de Inversión </w:t>
                            </w:r>
                          </w:p>
                          <w:p w:rsidR="006556EE" w:rsidRPr="00E12836" w:rsidRDefault="006556EE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• Desarrollar y fortalecer las estrategias de exportación. </w:t>
                            </w:r>
                          </w:p>
                          <w:p w:rsidR="00EF100B" w:rsidRPr="00E12836" w:rsidRDefault="006556EE" w:rsidP="003233E0">
                            <w:pPr>
                              <w:pBdr>
                                <w:top w:val="single" w:sz="24" w:space="6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both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E12836">
                              <w:rPr>
                                <w:i/>
                                <w:iCs/>
                                <w:color w:val="5B9BD5" w:themeColor="accent1"/>
                              </w:rPr>
                              <w:t>• Optimizar el uso de los Tratados de Libre Comercio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218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9.3pt;margin-top:40.15pt;width:460.5pt;height:268.5pt;z-index:251659264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" filled="f" stroked="f">
                <v:textbox>
                  <w:txbxContent>
                    <w:p w:rsidR="006556EE" w:rsidRPr="00E12836" w:rsidRDefault="00AC5004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b/>
                          <w:i/>
                          <w:iCs/>
                          <w:color w:val="5B9BD5" w:themeColor="accent1"/>
                        </w:rPr>
                        <w:t>Objetivo G</w:t>
                      </w:r>
                      <w:r w:rsidR="006556EE" w:rsidRPr="00E12836">
                        <w:rPr>
                          <w:b/>
                          <w:i/>
                          <w:iCs/>
                          <w:color w:val="5B9BD5" w:themeColor="accent1"/>
                        </w:rPr>
                        <w:t>eneral:</w:t>
                      </w:r>
                      <w:r w:rsidR="006556EE"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 Esta iniciativa está orientada hacia el Fortalecimiento de las Agencias de Promoción de Comercio e Inversión del Caribe y para facilitar la cooperación y la coordinación de acciones conjuntas a fin de aprovechar las sinergias entre estas agencias.</w:t>
                      </w:r>
                    </w:p>
                    <w:p w:rsidR="006556EE" w:rsidRPr="00E12836" w:rsidRDefault="006556EE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</w:p>
                    <w:p w:rsidR="006556EE" w:rsidRPr="00E12836" w:rsidRDefault="006556EE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b/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b/>
                          <w:i/>
                          <w:iCs/>
                          <w:color w:val="5B9BD5" w:themeColor="accent1"/>
                        </w:rPr>
                        <w:t xml:space="preserve">Objetivos estratégicos: </w:t>
                      </w:r>
                    </w:p>
                    <w:p w:rsidR="006556EE" w:rsidRPr="00E12836" w:rsidRDefault="006556EE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• Desarrollar la capacidad humana para </w:t>
                      </w:r>
                      <w:r w:rsidR="00AC5004"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competer </w:t>
                      </w:r>
                      <w:r w:rsidR="00305835" w:rsidRPr="00E12836">
                        <w:rPr>
                          <w:i/>
                          <w:iCs/>
                          <w:color w:val="5B9BD5" w:themeColor="accent1"/>
                        </w:rPr>
                        <w:t>más</w:t>
                      </w:r>
                      <w:r w:rsidR="00AC5004"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 efect</w:t>
                      </w: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ivamente </w:t>
                      </w:r>
                    </w:p>
                    <w:p w:rsidR="006556EE" w:rsidRPr="00E12836" w:rsidRDefault="00AC5004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• Fortalecer competitividad </w:t>
                      </w:r>
                      <w:r w:rsidR="006556EE"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de la Región en el mercado mundial. </w:t>
                      </w:r>
                    </w:p>
                    <w:p w:rsidR="006556EE" w:rsidRPr="00E12836" w:rsidRDefault="00305835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>• Promover mayores</w:t>
                      </w:r>
                      <w:r w:rsidR="006556EE"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 niveles de comercio e inversión extranjera directa </w:t>
                      </w: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para de la generación de </w:t>
                      </w:r>
                      <w:r w:rsidR="00E344E4">
                        <w:rPr>
                          <w:i/>
                          <w:iCs/>
                          <w:color w:val="5B9BD5" w:themeColor="accent1"/>
                        </w:rPr>
                        <w:t xml:space="preserve"> </w:t>
                      </w:r>
                      <w:bookmarkStart w:id="1" w:name="_GoBack"/>
                      <w:bookmarkEnd w:id="1"/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>empleo</w:t>
                      </w:r>
                    </w:p>
                    <w:p w:rsidR="006556EE" w:rsidRPr="00E12836" w:rsidRDefault="006556EE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>• Mejora</w:t>
                      </w:r>
                      <w:r w:rsidR="00305835" w:rsidRPr="00E12836">
                        <w:rPr>
                          <w:i/>
                          <w:iCs/>
                          <w:color w:val="5B9BD5" w:themeColor="accent1"/>
                        </w:rPr>
                        <w:t>r</w:t>
                      </w: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 los flujos de comercio </w:t>
                      </w:r>
                      <w:r w:rsidR="0011067D" w:rsidRPr="00E12836">
                        <w:rPr>
                          <w:i/>
                          <w:iCs/>
                          <w:color w:val="5B9BD5" w:themeColor="accent1"/>
                        </w:rPr>
                        <w:t>intrar</w:t>
                      </w:r>
                      <w:r w:rsidR="00305835" w:rsidRPr="00E12836">
                        <w:rPr>
                          <w:i/>
                          <w:iCs/>
                          <w:color w:val="5B9BD5" w:themeColor="accent1"/>
                        </w:rPr>
                        <w:t>regionales e</w:t>
                      </w: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 </w:t>
                      </w:r>
                      <w:r w:rsidR="00305835"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internacional </w:t>
                      </w:r>
                    </w:p>
                    <w:p w:rsidR="006556EE" w:rsidRPr="00E12836" w:rsidRDefault="00305835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• Acceso a </w:t>
                      </w:r>
                      <w:r w:rsidR="006556EE"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datos e información </w:t>
                      </w: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>de nuevos mercados</w:t>
                      </w:r>
                    </w:p>
                    <w:p w:rsidR="006556EE" w:rsidRPr="00E12836" w:rsidRDefault="006556EE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• Intercambio de mejores prácticas y el conocimiento </w:t>
                      </w:r>
                    </w:p>
                    <w:p w:rsidR="006556EE" w:rsidRPr="00E12836" w:rsidRDefault="006556EE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• Ampliación de Comercio y Oportunidades de Inversión </w:t>
                      </w:r>
                    </w:p>
                    <w:p w:rsidR="006556EE" w:rsidRPr="00E12836" w:rsidRDefault="006556EE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 xml:space="preserve">• Desarrollar y fortalecer las estrategias de exportación. </w:t>
                      </w:r>
                    </w:p>
                    <w:p w:rsidR="00EF100B" w:rsidRPr="00E12836" w:rsidRDefault="006556EE" w:rsidP="003233E0">
                      <w:pPr>
                        <w:pBdr>
                          <w:top w:val="single" w:sz="24" w:space="6" w:color="5B9BD5" w:themeColor="accent1"/>
                          <w:bottom w:val="single" w:sz="24" w:space="8" w:color="5B9BD5" w:themeColor="accent1"/>
                        </w:pBdr>
                        <w:spacing w:after="0"/>
                        <w:jc w:val="both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E12836">
                        <w:rPr>
                          <w:i/>
                          <w:iCs/>
                          <w:color w:val="5B9BD5" w:themeColor="accent1"/>
                        </w:rPr>
                        <w:t>• Optimizar el uso de los Tratados de Libre Comercio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EF100B" w:rsidRPr="003B1CC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58"/>
    <w:rsid w:val="00000691"/>
    <w:rsid w:val="000050E0"/>
    <w:rsid w:val="00040CFC"/>
    <w:rsid w:val="00053E47"/>
    <w:rsid w:val="000548DA"/>
    <w:rsid w:val="00060AB6"/>
    <w:rsid w:val="0006115B"/>
    <w:rsid w:val="0007539E"/>
    <w:rsid w:val="0007695B"/>
    <w:rsid w:val="000A428B"/>
    <w:rsid w:val="000C0EFB"/>
    <w:rsid w:val="000E6313"/>
    <w:rsid w:val="0011067D"/>
    <w:rsid w:val="00110CF0"/>
    <w:rsid w:val="001349B9"/>
    <w:rsid w:val="00144B3E"/>
    <w:rsid w:val="00147F82"/>
    <w:rsid w:val="00154A83"/>
    <w:rsid w:val="0015750D"/>
    <w:rsid w:val="00171391"/>
    <w:rsid w:val="001908AF"/>
    <w:rsid w:val="001961A1"/>
    <w:rsid w:val="001A4D00"/>
    <w:rsid w:val="001A739D"/>
    <w:rsid w:val="001A7926"/>
    <w:rsid w:val="001B2A39"/>
    <w:rsid w:val="001C58B5"/>
    <w:rsid w:val="001C6CDB"/>
    <w:rsid w:val="001D02CF"/>
    <w:rsid w:val="0022074B"/>
    <w:rsid w:val="0024031C"/>
    <w:rsid w:val="00251F97"/>
    <w:rsid w:val="00257E56"/>
    <w:rsid w:val="00262421"/>
    <w:rsid w:val="00263D7C"/>
    <w:rsid w:val="00273B15"/>
    <w:rsid w:val="00297934"/>
    <w:rsid w:val="002A6E1A"/>
    <w:rsid w:val="002C3BCA"/>
    <w:rsid w:val="002D054F"/>
    <w:rsid w:val="002D7673"/>
    <w:rsid w:val="002D772A"/>
    <w:rsid w:val="00305835"/>
    <w:rsid w:val="00311CFA"/>
    <w:rsid w:val="00322536"/>
    <w:rsid w:val="003233E0"/>
    <w:rsid w:val="00326A5A"/>
    <w:rsid w:val="00342EB9"/>
    <w:rsid w:val="003608C8"/>
    <w:rsid w:val="00362903"/>
    <w:rsid w:val="00392BB2"/>
    <w:rsid w:val="00397EDE"/>
    <w:rsid w:val="003B1CCB"/>
    <w:rsid w:val="003B6866"/>
    <w:rsid w:val="003E7DF7"/>
    <w:rsid w:val="003F73B0"/>
    <w:rsid w:val="00402BC6"/>
    <w:rsid w:val="00415183"/>
    <w:rsid w:val="00422599"/>
    <w:rsid w:val="00426E2E"/>
    <w:rsid w:val="004315A6"/>
    <w:rsid w:val="00446544"/>
    <w:rsid w:val="00446BDF"/>
    <w:rsid w:val="00456EED"/>
    <w:rsid w:val="004672F5"/>
    <w:rsid w:val="00472055"/>
    <w:rsid w:val="004777F4"/>
    <w:rsid w:val="004B485F"/>
    <w:rsid w:val="004B6775"/>
    <w:rsid w:val="004B6D0C"/>
    <w:rsid w:val="004E36A7"/>
    <w:rsid w:val="004F226D"/>
    <w:rsid w:val="00505658"/>
    <w:rsid w:val="0050667F"/>
    <w:rsid w:val="00515E49"/>
    <w:rsid w:val="00532F13"/>
    <w:rsid w:val="00557A30"/>
    <w:rsid w:val="005932B1"/>
    <w:rsid w:val="005A746C"/>
    <w:rsid w:val="00605EA4"/>
    <w:rsid w:val="00607B3C"/>
    <w:rsid w:val="00635E00"/>
    <w:rsid w:val="006556EE"/>
    <w:rsid w:val="0066399C"/>
    <w:rsid w:val="00663B8A"/>
    <w:rsid w:val="00664CC2"/>
    <w:rsid w:val="00672B9B"/>
    <w:rsid w:val="00690438"/>
    <w:rsid w:val="0069643D"/>
    <w:rsid w:val="006C426D"/>
    <w:rsid w:val="006E2FCE"/>
    <w:rsid w:val="006F197F"/>
    <w:rsid w:val="00723C51"/>
    <w:rsid w:val="007456FA"/>
    <w:rsid w:val="00750B7D"/>
    <w:rsid w:val="00756645"/>
    <w:rsid w:val="00764BFC"/>
    <w:rsid w:val="00764F3C"/>
    <w:rsid w:val="007667CC"/>
    <w:rsid w:val="0077209A"/>
    <w:rsid w:val="00784014"/>
    <w:rsid w:val="00785051"/>
    <w:rsid w:val="00797122"/>
    <w:rsid w:val="007B30BE"/>
    <w:rsid w:val="007B3CEF"/>
    <w:rsid w:val="007B78AF"/>
    <w:rsid w:val="007C5EBA"/>
    <w:rsid w:val="007D6EF5"/>
    <w:rsid w:val="007D7ECE"/>
    <w:rsid w:val="007E71FC"/>
    <w:rsid w:val="00801402"/>
    <w:rsid w:val="00815DF9"/>
    <w:rsid w:val="0083359F"/>
    <w:rsid w:val="00834021"/>
    <w:rsid w:val="00852951"/>
    <w:rsid w:val="00855860"/>
    <w:rsid w:val="008704D2"/>
    <w:rsid w:val="00893243"/>
    <w:rsid w:val="008A7801"/>
    <w:rsid w:val="008B4DFC"/>
    <w:rsid w:val="008E2FDF"/>
    <w:rsid w:val="008E38D5"/>
    <w:rsid w:val="008E3B73"/>
    <w:rsid w:val="008F6FC8"/>
    <w:rsid w:val="00900897"/>
    <w:rsid w:val="00922914"/>
    <w:rsid w:val="0092401D"/>
    <w:rsid w:val="009269B8"/>
    <w:rsid w:val="009279ED"/>
    <w:rsid w:val="00953282"/>
    <w:rsid w:val="00953FEE"/>
    <w:rsid w:val="00956E44"/>
    <w:rsid w:val="009713A3"/>
    <w:rsid w:val="00990CAE"/>
    <w:rsid w:val="00992A2B"/>
    <w:rsid w:val="009956A8"/>
    <w:rsid w:val="009A030D"/>
    <w:rsid w:val="009A5E17"/>
    <w:rsid w:val="009B3E6F"/>
    <w:rsid w:val="009C3C5D"/>
    <w:rsid w:val="009E34B5"/>
    <w:rsid w:val="009E40FF"/>
    <w:rsid w:val="009F1C00"/>
    <w:rsid w:val="00A027F2"/>
    <w:rsid w:val="00A047FE"/>
    <w:rsid w:val="00A04C5C"/>
    <w:rsid w:val="00A05C58"/>
    <w:rsid w:val="00A22613"/>
    <w:rsid w:val="00A415D4"/>
    <w:rsid w:val="00A56EDD"/>
    <w:rsid w:val="00A64BE8"/>
    <w:rsid w:val="00A66CFC"/>
    <w:rsid w:val="00A6730A"/>
    <w:rsid w:val="00A674C3"/>
    <w:rsid w:val="00A677E1"/>
    <w:rsid w:val="00A7770C"/>
    <w:rsid w:val="00A80560"/>
    <w:rsid w:val="00A8400A"/>
    <w:rsid w:val="00A96E3C"/>
    <w:rsid w:val="00AB1FC5"/>
    <w:rsid w:val="00AC5004"/>
    <w:rsid w:val="00AD5426"/>
    <w:rsid w:val="00AE51CB"/>
    <w:rsid w:val="00B123A1"/>
    <w:rsid w:val="00B14B34"/>
    <w:rsid w:val="00B165ED"/>
    <w:rsid w:val="00B2288D"/>
    <w:rsid w:val="00B24134"/>
    <w:rsid w:val="00B27383"/>
    <w:rsid w:val="00B3785D"/>
    <w:rsid w:val="00B62FEF"/>
    <w:rsid w:val="00B9782C"/>
    <w:rsid w:val="00BA2DD4"/>
    <w:rsid w:val="00BA67CA"/>
    <w:rsid w:val="00BC058E"/>
    <w:rsid w:val="00BD2827"/>
    <w:rsid w:val="00BD542F"/>
    <w:rsid w:val="00BE16C8"/>
    <w:rsid w:val="00BE3704"/>
    <w:rsid w:val="00C06F5A"/>
    <w:rsid w:val="00C11B7C"/>
    <w:rsid w:val="00C40AFF"/>
    <w:rsid w:val="00C532D3"/>
    <w:rsid w:val="00C53669"/>
    <w:rsid w:val="00C62018"/>
    <w:rsid w:val="00C65D8C"/>
    <w:rsid w:val="00C726E7"/>
    <w:rsid w:val="00C741F2"/>
    <w:rsid w:val="00C7589D"/>
    <w:rsid w:val="00C76E3E"/>
    <w:rsid w:val="00C92EE9"/>
    <w:rsid w:val="00C93D1F"/>
    <w:rsid w:val="00CA40F7"/>
    <w:rsid w:val="00CD122E"/>
    <w:rsid w:val="00CE6B7C"/>
    <w:rsid w:val="00D173C9"/>
    <w:rsid w:val="00D22621"/>
    <w:rsid w:val="00D22A54"/>
    <w:rsid w:val="00D30CA9"/>
    <w:rsid w:val="00D47B4E"/>
    <w:rsid w:val="00D64297"/>
    <w:rsid w:val="00D71FA3"/>
    <w:rsid w:val="00D91072"/>
    <w:rsid w:val="00D93619"/>
    <w:rsid w:val="00D938B1"/>
    <w:rsid w:val="00DB2B57"/>
    <w:rsid w:val="00DB5CBF"/>
    <w:rsid w:val="00DB6758"/>
    <w:rsid w:val="00DD0772"/>
    <w:rsid w:val="00DD68B5"/>
    <w:rsid w:val="00DE5C48"/>
    <w:rsid w:val="00E12836"/>
    <w:rsid w:val="00E174F7"/>
    <w:rsid w:val="00E344E4"/>
    <w:rsid w:val="00E403DE"/>
    <w:rsid w:val="00E43706"/>
    <w:rsid w:val="00E61025"/>
    <w:rsid w:val="00E77C0E"/>
    <w:rsid w:val="00E921AF"/>
    <w:rsid w:val="00EA2803"/>
    <w:rsid w:val="00EB3DCA"/>
    <w:rsid w:val="00EC4897"/>
    <w:rsid w:val="00EF100B"/>
    <w:rsid w:val="00EF424F"/>
    <w:rsid w:val="00F01458"/>
    <w:rsid w:val="00F22AD5"/>
    <w:rsid w:val="00F243A0"/>
    <w:rsid w:val="00F5390E"/>
    <w:rsid w:val="00F61715"/>
    <w:rsid w:val="00F727C8"/>
    <w:rsid w:val="00F74330"/>
    <w:rsid w:val="00F82D77"/>
    <w:rsid w:val="00F917ED"/>
    <w:rsid w:val="00F97244"/>
    <w:rsid w:val="00FC3E54"/>
    <w:rsid w:val="00FD5C66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52817E-6365-4A2E-B842-BB691DDB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Anabella Jacobs Cervantes</dc:creator>
  <cp:keywords/>
  <dc:description/>
  <cp:lastModifiedBy>Ingrid Anabella Jacobs Cervantes</cp:lastModifiedBy>
  <cp:revision>15</cp:revision>
  <dcterms:created xsi:type="dcterms:W3CDTF">2014-09-15T18:58:00Z</dcterms:created>
  <dcterms:modified xsi:type="dcterms:W3CDTF">2014-09-26T19:39:00Z</dcterms:modified>
</cp:coreProperties>
</file>