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155" w:rsidRPr="005D5BF7" w:rsidRDefault="005B4C06" w:rsidP="005D5BF7">
      <w:pPr>
        <w:jc w:val="center"/>
      </w:pPr>
      <w:r w:rsidRPr="006C4B7C">
        <w:rPr>
          <w:rFonts w:ascii="Tahoma" w:hAnsi="Tahoma" w:cs="Tahoma"/>
          <w:b/>
          <w:noProof/>
          <w:lang w:eastAsia="en-T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2095500</wp:posOffset>
            </wp:positionH>
            <wp:positionV relativeFrom="paragraph">
              <wp:posOffset>-438150</wp:posOffset>
            </wp:positionV>
            <wp:extent cx="1752600" cy="1155700"/>
            <wp:effectExtent l="0" t="0" r="0" b="635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155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6155" w:rsidRPr="008A6155" w:rsidRDefault="008A6155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  <w:r w:rsidRPr="008A6155">
        <w:rPr>
          <w:rFonts w:ascii="Tahoma" w:hAnsi="Tahoma" w:cs="Tahoma"/>
          <w:b/>
          <w:bCs/>
          <w:lang w:val="es-MX"/>
        </w:rPr>
        <w:t>ASOCIACION DE ESTADOS DEL CARIBE</w:t>
      </w:r>
    </w:p>
    <w:p w:rsidR="00EA4E56" w:rsidRPr="008A6155" w:rsidRDefault="00EA4E5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</w:p>
    <w:p w:rsidR="00EA4E56" w:rsidRPr="008A6155" w:rsidRDefault="008A6155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  <w:r w:rsidRPr="008A6155">
        <w:rPr>
          <w:rFonts w:ascii="Tahoma" w:hAnsi="Tahoma" w:cs="Tahoma"/>
          <w:b/>
          <w:bCs/>
          <w:lang w:val="es-MX"/>
        </w:rPr>
        <w:t>A</w:t>
      </w:r>
      <w:r>
        <w:rPr>
          <w:rFonts w:ascii="Tahoma" w:hAnsi="Tahoma" w:cs="Tahoma"/>
          <w:b/>
          <w:bCs/>
          <w:lang w:val="es-MX"/>
        </w:rPr>
        <w:t>VISO DE CONVOCATORIA</w:t>
      </w:r>
    </w:p>
    <w:p w:rsidR="008A6155" w:rsidRPr="007C404C" w:rsidRDefault="008A6155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ES"/>
        </w:rPr>
      </w:pPr>
    </w:p>
    <w:p w:rsidR="00EA4E56" w:rsidRPr="008A6155" w:rsidRDefault="008A6155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  <w:r w:rsidRPr="008A6155">
        <w:rPr>
          <w:rFonts w:ascii="Tahoma" w:hAnsi="Tahoma" w:cs="Tahoma"/>
          <w:b/>
          <w:bCs/>
          <w:lang w:val="es-MX"/>
        </w:rPr>
        <w:t>REQUISITOS PARA LAS PROPUESTAS</w:t>
      </w:r>
    </w:p>
    <w:p w:rsidR="006C4B7C" w:rsidRPr="008A6155" w:rsidRDefault="006C4B7C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es-MX"/>
        </w:rPr>
      </w:pPr>
    </w:p>
    <w:p w:rsidR="008A6155" w:rsidRPr="00B02772" w:rsidRDefault="008A6155" w:rsidP="00B02772">
      <w:pPr>
        <w:jc w:val="center"/>
        <w:rPr>
          <w:rFonts w:ascii="Tahoma" w:eastAsia="Times New Roman" w:hAnsi="Tahoma" w:cs="Tahoma"/>
          <w:b/>
          <w:lang w:val="es-ES_tradnl" w:eastAsia="en-GB"/>
        </w:rPr>
      </w:pPr>
      <w:r w:rsidRPr="008A6155">
        <w:rPr>
          <w:rFonts w:ascii="Tahoma" w:hAnsi="Tahoma" w:cs="Tahoma"/>
          <w:lang w:val="es-MX"/>
        </w:rPr>
        <w:t>La Asociación de Estados del Caribe (AEC) con el apoyo de la Agencia Mexicana  para la Cooperación Internacional y el Desarrollo (AMEXCID)</w:t>
      </w:r>
      <w:r>
        <w:rPr>
          <w:rFonts w:ascii="Tahoma" w:hAnsi="Tahoma" w:cs="Tahoma"/>
          <w:lang w:val="es-MX"/>
        </w:rPr>
        <w:t xml:space="preserve"> llaman a la prestación de los servicios p</w:t>
      </w:r>
      <w:r w:rsidR="00BB0B7E">
        <w:rPr>
          <w:rFonts w:ascii="Tahoma" w:hAnsi="Tahoma" w:cs="Tahoma"/>
          <w:lang w:val="es-MX"/>
        </w:rPr>
        <w:t xml:space="preserve">ara consultoría para la </w:t>
      </w:r>
      <w:r w:rsidR="008F1583" w:rsidRPr="008F1583">
        <w:rPr>
          <w:rFonts w:ascii="Tahoma" w:eastAsia="Times New Roman" w:hAnsi="Tahoma" w:cs="Tahoma"/>
          <w:b/>
          <w:lang w:val="es-ES_tradnl" w:eastAsia="en-GB"/>
        </w:rPr>
        <w:t>ARMONIZACION DOCU</w:t>
      </w:r>
      <w:r w:rsidR="008F1583">
        <w:rPr>
          <w:rFonts w:ascii="Tahoma" w:eastAsia="Times New Roman" w:hAnsi="Tahoma" w:cs="Tahoma"/>
          <w:b/>
          <w:lang w:val="es-ES_tradnl" w:eastAsia="en-GB"/>
        </w:rPr>
        <w:t xml:space="preserve">MENTO UNICO DE TRANSPORTE (DUT) </w:t>
      </w:r>
      <w:r w:rsidR="008F1583" w:rsidRPr="008F1583">
        <w:rPr>
          <w:rFonts w:ascii="Tahoma" w:eastAsia="Times New Roman" w:hAnsi="Tahoma" w:cs="Tahoma"/>
          <w:b/>
          <w:lang w:val="es-ES_tradnl" w:eastAsia="en-GB"/>
        </w:rPr>
        <w:t>DE MERCANCIAS EN EL GRAN CARIBE</w:t>
      </w:r>
      <w:r w:rsidR="002A1018">
        <w:rPr>
          <w:rFonts w:ascii="Tahoma" w:eastAsia="Times New Roman" w:hAnsi="Tahoma" w:cs="Tahoma"/>
          <w:b/>
          <w:lang w:val="es-ES_tradnl" w:eastAsia="en-GB"/>
        </w:rPr>
        <w:t>.</w:t>
      </w:r>
    </w:p>
    <w:p w:rsidR="008A6155" w:rsidRPr="008A6155" w:rsidRDefault="008A6155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es-MX"/>
        </w:rPr>
      </w:pPr>
      <w:r w:rsidRPr="008A6155">
        <w:rPr>
          <w:rFonts w:ascii="Tahoma" w:hAnsi="Tahoma" w:cs="Tahoma"/>
          <w:lang w:val="es-MX"/>
        </w:rPr>
        <w:t xml:space="preserve">El paquete </w:t>
      </w:r>
      <w:r w:rsidR="00FF672F">
        <w:rPr>
          <w:rFonts w:ascii="Tahoma" w:hAnsi="Tahoma" w:cs="Tahoma"/>
          <w:lang w:val="es-MX"/>
        </w:rPr>
        <w:t>completo</w:t>
      </w:r>
      <w:r w:rsidRPr="008A6155">
        <w:rPr>
          <w:rFonts w:ascii="Tahoma" w:hAnsi="Tahoma" w:cs="Tahoma"/>
          <w:lang w:val="es-MX"/>
        </w:rPr>
        <w:t xml:space="preserve"> de documentos (copia electrónica) estará disponible a partir del </w:t>
      </w:r>
      <w:r w:rsidR="00452312">
        <w:rPr>
          <w:rFonts w:ascii="Tahoma" w:hAnsi="Tahoma" w:cs="Tahoma"/>
          <w:lang w:val="es-MX"/>
        </w:rPr>
        <w:t xml:space="preserve">             </w:t>
      </w:r>
      <w:r w:rsidR="00AD7C88">
        <w:rPr>
          <w:rFonts w:ascii="Tahoma" w:hAnsi="Tahoma" w:cs="Tahoma"/>
          <w:b/>
          <w:lang w:val="es-MX"/>
        </w:rPr>
        <w:t>25 de Agosto del 2016</w:t>
      </w:r>
      <w:r w:rsidRPr="008A6155">
        <w:rPr>
          <w:rFonts w:ascii="Tahoma" w:hAnsi="Tahoma" w:cs="Tahoma"/>
          <w:lang w:val="es-MX"/>
        </w:rPr>
        <w:t xml:space="preserve"> a través del siguiente link, en la página web de la Asociación: </w:t>
      </w:r>
    </w:p>
    <w:p w:rsidR="006C4B7C" w:rsidRPr="008A6155" w:rsidRDefault="00A90D20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es-MX"/>
        </w:rPr>
      </w:pPr>
      <w:hyperlink r:id="rId6" w:history="1">
        <w:r w:rsidR="006C4B7C" w:rsidRPr="008A6155">
          <w:rPr>
            <w:rStyle w:val="Hyperlink"/>
            <w:rFonts w:ascii="Tahoma" w:hAnsi="Tahoma" w:cs="Tahoma"/>
            <w:lang w:val="es-MX"/>
          </w:rPr>
          <w:t>www.acs-aec.org</w:t>
        </w:r>
      </w:hyperlink>
      <w:r w:rsidR="006C4B7C" w:rsidRPr="008A6155">
        <w:rPr>
          <w:rFonts w:ascii="Tahoma" w:hAnsi="Tahoma" w:cs="Tahoma"/>
          <w:lang w:val="es-MX"/>
        </w:rPr>
        <w:t xml:space="preserve"> </w:t>
      </w:r>
    </w:p>
    <w:p w:rsidR="006C4B7C" w:rsidRDefault="005924A7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  <w:r>
        <w:rPr>
          <w:rFonts w:ascii="Tahoma" w:hAnsi="Tahoma" w:cs="Tahoma"/>
          <w:b/>
          <w:bCs/>
          <w:lang w:val="es-MX"/>
        </w:rPr>
        <w:t>O</w:t>
      </w:r>
    </w:p>
    <w:p w:rsidR="002759EE" w:rsidRPr="002759EE" w:rsidRDefault="002759EE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Cs/>
          <w:lang w:val="es-MX"/>
        </w:rPr>
      </w:pPr>
      <w:r w:rsidRPr="002759EE">
        <w:rPr>
          <w:rFonts w:ascii="Tahoma" w:hAnsi="Tahoma" w:cs="Tahoma"/>
          <w:bCs/>
          <w:lang w:val="es-MX"/>
        </w:rPr>
        <w:t>Mediante solicitud</w:t>
      </w:r>
      <w:r>
        <w:rPr>
          <w:rFonts w:ascii="Tahoma" w:hAnsi="Tahoma" w:cs="Tahoma"/>
          <w:bCs/>
          <w:lang w:val="es-MX"/>
        </w:rPr>
        <w:t>:</w:t>
      </w:r>
    </w:p>
    <w:p w:rsidR="00EA4E56" w:rsidRPr="005924A7" w:rsidRDefault="00EA4E56" w:rsidP="00CC538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  <w:r w:rsidRPr="005924A7">
        <w:rPr>
          <w:rFonts w:ascii="Tahoma" w:hAnsi="Tahoma" w:cs="Tahoma"/>
          <w:b/>
          <w:bCs/>
          <w:lang w:val="es-MX"/>
        </w:rPr>
        <w:t>knicholas@acs-aec.org</w:t>
      </w:r>
    </w:p>
    <w:p w:rsidR="00EA4E56" w:rsidRPr="005924A7" w:rsidRDefault="00EA4E56" w:rsidP="00CC538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es-MX"/>
        </w:rPr>
      </w:pPr>
    </w:p>
    <w:p w:rsidR="005D51E3" w:rsidRDefault="008A6155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es-MX"/>
        </w:rPr>
      </w:pPr>
      <w:r w:rsidRPr="008A6155">
        <w:rPr>
          <w:rFonts w:ascii="Tahoma" w:hAnsi="Tahoma" w:cs="Tahoma"/>
          <w:lang w:val="es-MX"/>
        </w:rPr>
        <w:t xml:space="preserve">El paquete </w:t>
      </w:r>
      <w:r w:rsidR="005D51E3">
        <w:rPr>
          <w:rFonts w:ascii="Tahoma" w:hAnsi="Tahoma" w:cs="Tahoma"/>
          <w:lang w:val="es-MX"/>
        </w:rPr>
        <w:t>completo</w:t>
      </w:r>
      <w:r w:rsidRPr="008A6155">
        <w:rPr>
          <w:rFonts w:ascii="Tahoma" w:hAnsi="Tahoma" w:cs="Tahoma"/>
          <w:lang w:val="es-MX"/>
        </w:rPr>
        <w:t xml:space="preserve"> de los documentos de la convocatoria </w:t>
      </w:r>
      <w:r w:rsidR="005D51E3" w:rsidRPr="008A6155">
        <w:rPr>
          <w:rFonts w:ascii="Tahoma" w:hAnsi="Tahoma" w:cs="Tahoma"/>
          <w:lang w:val="es-MX"/>
        </w:rPr>
        <w:t>deberá</w:t>
      </w:r>
      <w:r w:rsidRPr="008A6155">
        <w:rPr>
          <w:rFonts w:ascii="Tahoma" w:hAnsi="Tahoma" w:cs="Tahoma"/>
          <w:lang w:val="es-MX"/>
        </w:rPr>
        <w:t xml:space="preserve"> ser completado de acuerdo con los </w:t>
      </w:r>
      <w:r w:rsidR="005D51E3" w:rsidRPr="008A6155">
        <w:rPr>
          <w:rFonts w:ascii="Tahoma" w:hAnsi="Tahoma" w:cs="Tahoma"/>
          <w:lang w:val="es-MX"/>
        </w:rPr>
        <w:t>requisitos</w:t>
      </w:r>
      <w:r w:rsidRPr="008A6155">
        <w:rPr>
          <w:rFonts w:ascii="Tahoma" w:hAnsi="Tahoma" w:cs="Tahoma"/>
          <w:lang w:val="es-MX"/>
        </w:rPr>
        <w:t xml:space="preserve"> solicitados </w:t>
      </w:r>
      <w:r w:rsidR="005D51E3">
        <w:rPr>
          <w:rFonts w:ascii="Tahoma" w:hAnsi="Tahoma" w:cs="Tahoma"/>
          <w:lang w:val="es-MX"/>
        </w:rPr>
        <w:t xml:space="preserve">para </w:t>
      </w:r>
      <w:r w:rsidRPr="008A6155">
        <w:rPr>
          <w:rFonts w:ascii="Tahoma" w:hAnsi="Tahoma" w:cs="Tahoma"/>
          <w:lang w:val="es-MX"/>
        </w:rPr>
        <w:t xml:space="preserve">las propuestas y enviados a la </w:t>
      </w:r>
      <w:r w:rsidR="005924A7" w:rsidRPr="008A6155">
        <w:rPr>
          <w:rFonts w:ascii="Tahoma" w:hAnsi="Tahoma" w:cs="Tahoma"/>
          <w:lang w:val="es-MX"/>
        </w:rPr>
        <w:t>dirección</w:t>
      </w:r>
      <w:r w:rsidR="005924A7">
        <w:rPr>
          <w:rFonts w:ascii="Tahoma" w:hAnsi="Tahoma" w:cs="Tahoma"/>
          <w:lang w:val="es-MX"/>
        </w:rPr>
        <w:t xml:space="preserve"> física de la Asociación.</w:t>
      </w:r>
      <w:r w:rsidRPr="008A6155">
        <w:rPr>
          <w:rFonts w:ascii="Tahoma" w:hAnsi="Tahoma" w:cs="Tahoma"/>
          <w:lang w:val="es-MX"/>
        </w:rPr>
        <w:t xml:space="preserve"> </w:t>
      </w:r>
    </w:p>
    <w:p w:rsidR="006C4B7C" w:rsidRPr="007C404C" w:rsidRDefault="006C4B7C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es-ES"/>
        </w:rPr>
      </w:pPr>
    </w:p>
    <w:p w:rsidR="00EA4E56" w:rsidRPr="005924A7" w:rsidRDefault="005924A7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es-MX"/>
        </w:rPr>
      </w:pPr>
      <w:r w:rsidRPr="005924A7">
        <w:rPr>
          <w:rFonts w:ascii="Tahoma" w:hAnsi="Tahoma" w:cs="Tahoma"/>
          <w:lang w:val="es-MX"/>
        </w:rPr>
        <w:t>Todos los documento</w:t>
      </w:r>
      <w:r>
        <w:rPr>
          <w:rFonts w:ascii="Tahoma" w:hAnsi="Tahoma" w:cs="Tahoma"/>
          <w:lang w:val="es-MX"/>
        </w:rPr>
        <w:t>s deberán ir en sobre sellado y etiquetado, como se muestra a continuación:</w:t>
      </w:r>
    </w:p>
    <w:p w:rsidR="00EA4E56" w:rsidRPr="005924A7" w:rsidRDefault="00EA4E5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</w:p>
    <w:p w:rsidR="00EA4E56" w:rsidRPr="008F1583" w:rsidRDefault="005924A7" w:rsidP="008F1583">
      <w:pPr>
        <w:jc w:val="center"/>
        <w:rPr>
          <w:rFonts w:ascii="Tahoma" w:eastAsia="Times New Roman" w:hAnsi="Tahoma" w:cs="Tahoma"/>
          <w:b/>
          <w:lang w:val="es-ES_tradnl" w:eastAsia="en-GB"/>
        </w:rPr>
      </w:pPr>
      <w:r w:rsidRPr="005924A7">
        <w:rPr>
          <w:rFonts w:ascii="Tahoma" w:hAnsi="Tahoma" w:cs="Tahoma"/>
          <w:b/>
          <w:bCs/>
          <w:lang w:val="es-MX"/>
        </w:rPr>
        <w:t>“</w:t>
      </w:r>
      <w:r w:rsidR="008F1583" w:rsidRPr="008F1583">
        <w:rPr>
          <w:rFonts w:ascii="Tahoma" w:eastAsia="Times New Roman" w:hAnsi="Tahoma" w:cs="Tahoma"/>
          <w:b/>
          <w:lang w:val="es-ES_tradnl" w:eastAsia="en-GB"/>
        </w:rPr>
        <w:t>ARMONIZACION DOCU</w:t>
      </w:r>
      <w:r w:rsidR="008F1583">
        <w:rPr>
          <w:rFonts w:ascii="Tahoma" w:eastAsia="Times New Roman" w:hAnsi="Tahoma" w:cs="Tahoma"/>
          <w:b/>
          <w:lang w:val="es-ES_tradnl" w:eastAsia="en-GB"/>
        </w:rPr>
        <w:t>MENTO UNICO DE TRANSPORTE (DUT)</w:t>
      </w:r>
      <w:r w:rsidR="00B02772">
        <w:rPr>
          <w:rFonts w:ascii="Tahoma" w:eastAsia="Times New Roman" w:hAnsi="Tahoma" w:cs="Tahoma"/>
          <w:b/>
          <w:lang w:val="es-ES_tradnl" w:eastAsia="en-GB"/>
        </w:rPr>
        <w:t xml:space="preserve"> </w:t>
      </w:r>
      <w:r w:rsidR="008F1583">
        <w:rPr>
          <w:rFonts w:ascii="Tahoma" w:eastAsia="Times New Roman" w:hAnsi="Tahoma" w:cs="Tahoma"/>
          <w:b/>
          <w:lang w:val="es-ES_tradnl" w:eastAsia="en-GB"/>
        </w:rPr>
        <w:t xml:space="preserve">DE MERCANCIAS EN </w:t>
      </w:r>
      <w:r w:rsidR="008F1583" w:rsidRPr="008F1583">
        <w:rPr>
          <w:rFonts w:ascii="Tahoma" w:eastAsia="Times New Roman" w:hAnsi="Tahoma" w:cs="Tahoma"/>
          <w:b/>
          <w:lang w:val="es-ES_tradnl" w:eastAsia="en-GB"/>
        </w:rPr>
        <w:t>EL GRAN CARIBE</w:t>
      </w:r>
      <w:r w:rsidRPr="005924A7">
        <w:rPr>
          <w:rFonts w:ascii="Tahoma" w:hAnsi="Tahoma" w:cs="Tahoma"/>
          <w:b/>
          <w:bCs/>
          <w:lang w:val="es-MX"/>
        </w:rPr>
        <w:t>”</w:t>
      </w:r>
    </w:p>
    <w:p w:rsidR="005924A7" w:rsidRPr="005924A7" w:rsidRDefault="005924A7" w:rsidP="006C4B7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es-MX"/>
        </w:rPr>
      </w:pPr>
      <w:r w:rsidRPr="005924A7">
        <w:rPr>
          <w:rFonts w:ascii="Tahoma" w:hAnsi="Tahoma" w:cs="Tahoma"/>
          <w:lang w:val="es-MX"/>
        </w:rPr>
        <w:t>El paquete deberá ser depositado en la recepción de la Asociación de los Estados del Caribe o enviada electrónicamente a las siguientes direcciones:</w:t>
      </w:r>
    </w:p>
    <w:p w:rsidR="006C4B7C" w:rsidRPr="007C404C" w:rsidRDefault="00A90D20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  <w:hyperlink r:id="rId7" w:history="1">
        <w:r w:rsidR="006C4B7C" w:rsidRPr="007C404C">
          <w:rPr>
            <w:rStyle w:val="Hyperlink"/>
            <w:rFonts w:ascii="Tahoma" w:hAnsi="Tahoma" w:cs="Tahoma"/>
            <w:b/>
            <w:bCs/>
            <w:lang w:val="es-MX"/>
          </w:rPr>
          <w:t>knicholas@acs-aec.org</w:t>
        </w:r>
      </w:hyperlink>
    </w:p>
    <w:p w:rsidR="006C4B7C" w:rsidRPr="007C404C" w:rsidRDefault="00A90D20" w:rsidP="006C4B7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  <w:hyperlink r:id="rId8" w:history="1">
        <w:r w:rsidR="00AD7C88" w:rsidRPr="002216A4">
          <w:rPr>
            <w:rStyle w:val="Hyperlink"/>
            <w:rFonts w:ascii="Tahoma" w:hAnsi="Tahoma" w:cs="Tahoma"/>
            <w:b/>
            <w:bCs/>
            <w:lang w:val="es-MX"/>
          </w:rPr>
          <w:t>gctilokee@acs-aec.org</w:t>
        </w:r>
      </w:hyperlink>
      <w:r w:rsidR="006C4B7C" w:rsidRPr="007C404C">
        <w:rPr>
          <w:rFonts w:ascii="Tahoma" w:hAnsi="Tahoma" w:cs="Tahoma"/>
          <w:b/>
          <w:bCs/>
          <w:lang w:val="es-MX"/>
        </w:rPr>
        <w:t xml:space="preserve"> </w:t>
      </w:r>
    </w:p>
    <w:p w:rsidR="006C4B7C" w:rsidRDefault="005924A7" w:rsidP="006C4B7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es-MX"/>
        </w:rPr>
      </w:pPr>
      <w:proofErr w:type="gramStart"/>
      <w:r w:rsidRPr="005924A7">
        <w:rPr>
          <w:rFonts w:ascii="Tahoma" w:hAnsi="Tahoma" w:cs="Tahoma"/>
          <w:lang w:val="es-MX"/>
        </w:rPr>
        <w:t>a</w:t>
      </w:r>
      <w:proofErr w:type="gramEnd"/>
      <w:r w:rsidRPr="005924A7">
        <w:rPr>
          <w:rFonts w:ascii="Tahoma" w:hAnsi="Tahoma" w:cs="Tahoma"/>
          <w:lang w:val="es-MX"/>
        </w:rPr>
        <w:t xml:space="preserve"> </w:t>
      </w:r>
      <w:r w:rsidR="002759EE">
        <w:rPr>
          <w:rFonts w:ascii="Tahoma" w:hAnsi="Tahoma" w:cs="Tahoma"/>
          <w:lang w:val="es-MX"/>
        </w:rPr>
        <w:t>má</w:t>
      </w:r>
      <w:r w:rsidR="002759EE" w:rsidRPr="005924A7">
        <w:rPr>
          <w:rFonts w:ascii="Tahoma" w:hAnsi="Tahoma" w:cs="Tahoma"/>
          <w:lang w:val="es-MX"/>
        </w:rPr>
        <w:t>s</w:t>
      </w:r>
      <w:r w:rsidRPr="005924A7">
        <w:rPr>
          <w:rFonts w:ascii="Tahoma" w:hAnsi="Tahoma" w:cs="Tahoma"/>
          <w:lang w:val="es-MX"/>
        </w:rPr>
        <w:t xml:space="preserve"> tardar el día </w:t>
      </w:r>
    </w:p>
    <w:p w:rsidR="00452312" w:rsidRPr="005924A7" w:rsidRDefault="00452312" w:rsidP="006C4B7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</w:p>
    <w:p w:rsidR="006C4B7C" w:rsidRDefault="00AD7C88" w:rsidP="006C4B7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  <w:r>
        <w:rPr>
          <w:rFonts w:ascii="Tahoma" w:hAnsi="Tahoma" w:cs="Tahoma"/>
          <w:b/>
          <w:bCs/>
          <w:lang w:val="es-MX"/>
        </w:rPr>
        <w:t>05 de Octubre del 2016</w:t>
      </w:r>
      <w:r w:rsidR="00FF672F">
        <w:rPr>
          <w:rFonts w:ascii="Tahoma" w:hAnsi="Tahoma" w:cs="Tahoma"/>
          <w:b/>
          <w:bCs/>
          <w:lang w:val="es-MX"/>
        </w:rPr>
        <w:t xml:space="preserve"> hasta las 12:00 pm, </w:t>
      </w:r>
      <w:r w:rsidR="00452312">
        <w:rPr>
          <w:rFonts w:ascii="Tahoma" w:hAnsi="Tahoma" w:cs="Tahoma"/>
          <w:b/>
          <w:bCs/>
          <w:lang w:val="es-MX"/>
        </w:rPr>
        <w:t>(</w:t>
      </w:r>
      <w:bookmarkStart w:id="0" w:name="_GoBack"/>
      <w:r w:rsidR="00FF672F">
        <w:rPr>
          <w:rFonts w:ascii="Tahoma" w:hAnsi="Tahoma" w:cs="Tahoma"/>
          <w:b/>
          <w:bCs/>
          <w:lang w:val="es-MX"/>
        </w:rPr>
        <w:t>tiempo de la Ciudad de Puerto España</w:t>
      </w:r>
      <w:bookmarkEnd w:id="0"/>
      <w:r w:rsidR="00452312">
        <w:rPr>
          <w:rFonts w:ascii="Tahoma" w:hAnsi="Tahoma" w:cs="Tahoma"/>
          <w:b/>
          <w:bCs/>
          <w:lang w:val="es-MX"/>
        </w:rPr>
        <w:t>)</w:t>
      </w:r>
    </w:p>
    <w:p w:rsidR="00452312" w:rsidRPr="00FF672F" w:rsidRDefault="00452312" w:rsidP="006C4B7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</w:p>
    <w:p w:rsidR="00EA4E56" w:rsidRPr="00FF672F" w:rsidRDefault="00FF672F" w:rsidP="002A101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es-MX"/>
        </w:rPr>
      </w:pPr>
      <w:r>
        <w:rPr>
          <w:rFonts w:ascii="Tahoma" w:hAnsi="Tahoma" w:cs="Tahoma"/>
          <w:lang w:val="es-MX"/>
        </w:rPr>
        <w:t xml:space="preserve">Las convocatorias serán abiertas públicamente el </w:t>
      </w:r>
      <w:r w:rsidRPr="00FF672F">
        <w:rPr>
          <w:rFonts w:ascii="Tahoma" w:hAnsi="Tahoma" w:cs="Tahoma"/>
          <w:b/>
          <w:lang w:val="es-MX"/>
        </w:rPr>
        <w:t xml:space="preserve">día </w:t>
      </w:r>
      <w:r w:rsidR="00AD7C88">
        <w:rPr>
          <w:rFonts w:ascii="Tahoma" w:hAnsi="Tahoma" w:cs="Tahoma"/>
          <w:b/>
          <w:lang w:val="es-MX"/>
        </w:rPr>
        <w:t>06</w:t>
      </w:r>
      <w:r w:rsidRPr="00FF672F">
        <w:rPr>
          <w:rFonts w:ascii="Tahoma" w:hAnsi="Tahoma" w:cs="Tahoma"/>
          <w:b/>
          <w:lang w:val="es-MX"/>
        </w:rPr>
        <w:t xml:space="preserve"> de </w:t>
      </w:r>
      <w:r w:rsidR="00AD7C88">
        <w:rPr>
          <w:rFonts w:ascii="Tahoma" w:hAnsi="Tahoma" w:cs="Tahoma"/>
          <w:b/>
          <w:lang w:val="es-MX"/>
        </w:rPr>
        <w:t>Octubre del 2016</w:t>
      </w:r>
      <w:r>
        <w:rPr>
          <w:rFonts w:ascii="Tahoma" w:hAnsi="Tahoma" w:cs="Tahoma"/>
          <w:lang w:val="es-MX"/>
        </w:rPr>
        <w:t xml:space="preserve"> en el Salón Principal de Conferencias de la Asociación.</w:t>
      </w:r>
    </w:p>
    <w:p w:rsidR="00B02772" w:rsidRDefault="00B02772" w:rsidP="00B0277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</w:p>
    <w:p w:rsidR="00452312" w:rsidRDefault="00FF672F" w:rsidP="00B0277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  <w:r w:rsidRPr="00FF672F">
        <w:rPr>
          <w:rFonts w:ascii="Tahoma" w:hAnsi="Tahoma" w:cs="Tahoma"/>
          <w:b/>
          <w:bCs/>
          <w:lang w:val="es-MX"/>
        </w:rPr>
        <w:t>Asociación</w:t>
      </w:r>
      <w:r>
        <w:rPr>
          <w:rFonts w:ascii="Tahoma" w:hAnsi="Tahoma" w:cs="Tahoma"/>
          <w:b/>
          <w:bCs/>
          <w:lang w:val="es-MX"/>
        </w:rPr>
        <w:t xml:space="preserve"> de Estado</w:t>
      </w:r>
      <w:r w:rsidRPr="00FF672F">
        <w:rPr>
          <w:rFonts w:ascii="Tahoma" w:hAnsi="Tahoma" w:cs="Tahoma"/>
          <w:b/>
          <w:bCs/>
          <w:lang w:val="es-MX"/>
        </w:rPr>
        <w:t>s del Caribe</w:t>
      </w:r>
    </w:p>
    <w:p w:rsidR="00FF672F" w:rsidRPr="00452312" w:rsidRDefault="00EA4E56" w:rsidP="00B0277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 w:rsidRPr="00452312">
        <w:rPr>
          <w:rFonts w:ascii="Tahoma" w:hAnsi="Tahoma" w:cs="Tahoma"/>
          <w:b/>
          <w:bCs/>
        </w:rPr>
        <w:t>5-7 Sweet Briar Road, St Clair, P</w:t>
      </w:r>
      <w:r w:rsidR="00FF672F" w:rsidRPr="00452312">
        <w:rPr>
          <w:rFonts w:ascii="Tahoma" w:hAnsi="Tahoma" w:cs="Tahoma"/>
          <w:b/>
          <w:bCs/>
        </w:rPr>
        <w:t xml:space="preserve">uerto </w:t>
      </w:r>
      <w:proofErr w:type="spellStart"/>
      <w:r w:rsidR="00FF672F" w:rsidRPr="00452312">
        <w:rPr>
          <w:rFonts w:ascii="Tahoma" w:hAnsi="Tahoma" w:cs="Tahoma"/>
          <w:b/>
          <w:bCs/>
        </w:rPr>
        <w:t>España</w:t>
      </w:r>
      <w:proofErr w:type="spellEnd"/>
    </w:p>
    <w:p w:rsidR="00EA4E56" w:rsidRPr="00FF672F" w:rsidRDefault="00EA4E56" w:rsidP="00FF672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  <w:r w:rsidRPr="00452312">
        <w:rPr>
          <w:rFonts w:ascii="Tahoma" w:hAnsi="Tahoma" w:cs="Tahoma"/>
          <w:b/>
          <w:bCs/>
          <w:lang w:val="es-ES_tradnl"/>
        </w:rPr>
        <w:t xml:space="preserve">Trinidad </w:t>
      </w:r>
      <w:r w:rsidR="00FF672F" w:rsidRPr="00452312">
        <w:rPr>
          <w:rFonts w:ascii="Tahoma" w:hAnsi="Tahoma" w:cs="Tahoma"/>
          <w:b/>
          <w:bCs/>
          <w:lang w:val="es-ES_tradnl"/>
        </w:rPr>
        <w:t>y</w:t>
      </w:r>
      <w:r w:rsidRPr="00452312">
        <w:rPr>
          <w:rFonts w:ascii="Tahoma" w:hAnsi="Tahoma" w:cs="Tahoma"/>
          <w:b/>
          <w:bCs/>
          <w:lang w:val="es-ES_tradnl"/>
        </w:rPr>
        <w:t xml:space="preserve"> Tobago</w:t>
      </w:r>
      <w:r w:rsidR="00FF672F" w:rsidRPr="00452312">
        <w:rPr>
          <w:rFonts w:ascii="Tahoma" w:hAnsi="Tahoma" w:cs="Tahoma"/>
          <w:b/>
          <w:bCs/>
          <w:lang w:val="es-ES_tradnl"/>
        </w:rPr>
        <w:t>.</w:t>
      </w:r>
    </w:p>
    <w:sectPr w:rsidR="00EA4E56" w:rsidRPr="00FF67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06"/>
    <w:rsid w:val="00027963"/>
    <w:rsid w:val="000A5E3F"/>
    <w:rsid w:val="001454AC"/>
    <w:rsid w:val="002759EE"/>
    <w:rsid w:val="002A1018"/>
    <w:rsid w:val="003C4C4D"/>
    <w:rsid w:val="00452312"/>
    <w:rsid w:val="005924A7"/>
    <w:rsid w:val="005B4C06"/>
    <w:rsid w:val="005D51E3"/>
    <w:rsid w:val="005D5BF7"/>
    <w:rsid w:val="006C4B7C"/>
    <w:rsid w:val="00723ABA"/>
    <w:rsid w:val="007C404C"/>
    <w:rsid w:val="008A6155"/>
    <w:rsid w:val="008F1583"/>
    <w:rsid w:val="00977A91"/>
    <w:rsid w:val="009C2506"/>
    <w:rsid w:val="00A90D20"/>
    <w:rsid w:val="00AD7C88"/>
    <w:rsid w:val="00B02772"/>
    <w:rsid w:val="00BB0B7E"/>
    <w:rsid w:val="00CC5383"/>
    <w:rsid w:val="00EA4E56"/>
    <w:rsid w:val="00F67046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A4E56"/>
    <w:pPr>
      <w:keepNext/>
      <w:keepLines/>
      <w:spacing w:before="240" w:after="240" w:line="240" w:lineRule="auto"/>
      <w:jc w:val="center"/>
      <w:outlineLvl w:val="0"/>
    </w:pPr>
    <w:rPr>
      <w:rFonts w:ascii="Times New Roman Bold" w:eastAsia="Times New Roman" w:hAnsi="Times New Roman Bold" w:cs="Times New Roman"/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4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C0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A4E56"/>
    <w:rPr>
      <w:rFonts w:ascii="Times New Roman Bold" w:eastAsia="Times New Roman" w:hAnsi="Times New Roman Bold" w:cs="Times New Roman"/>
      <w:b/>
      <w:sz w:val="32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6C4B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A4E56"/>
    <w:pPr>
      <w:keepNext/>
      <w:keepLines/>
      <w:spacing w:before="240" w:after="240" w:line="240" w:lineRule="auto"/>
      <w:jc w:val="center"/>
      <w:outlineLvl w:val="0"/>
    </w:pPr>
    <w:rPr>
      <w:rFonts w:ascii="Times New Roman Bold" w:eastAsia="Times New Roman" w:hAnsi="Times New Roman Bold" w:cs="Times New Roman"/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4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C0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A4E56"/>
    <w:rPr>
      <w:rFonts w:ascii="Times New Roman Bold" w:eastAsia="Times New Roman" w:hAnsi="Times New Roman Bold" w:cs="Times New Roman"/>
      <w:b/>
      <w:sz w:val="32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6C4B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ctilokee@acs-aec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nicholas@acs-aec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cs-aec.or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1409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Kariyma Baltimore</dc:creator>
  <cp:lastModifiedBy>Kafi Nicholas</cp:lastModifiedBy>
  <cp:revision>2</cp:revision>
  <cp:lastPrinted>2016-08-22T20:49:00Z</cp:lastPrinted>
  <dcterms:created xsi:type="dcterms:W3CDTF">2016-08-23T18:25:00Z</dcterms:created>
  <dcterms:modified xsi:type="dcterms:W3CDTF">2016-08-23T18:25:00Z</dcterms:modified>
</cp:coreProperties>
</file>