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538" w:rsidRPr="006B17D7" w:rsidRDefault="00BD0538" w:rsidP="00AC06CB">
      <w:pPr>
        <w:pBdr>
          <w:top w:val="single" w:sz="4" w:space="1" w:color="auto"/>
          <w:left w:val="single" w:sz="4" w:space="4" w:color="auto"/>
          <w:bottom w:val="single" w:sz="4" w:space="1" w:color="auto"/>
          <w:right w:val="single" w:sz="4" w:space="4" w:color="auto"/>
        </w:pBdr>
        <w:spacing w:after="0" w:line="240" w:lineRule="auto"/>
        <w:jc w:val="center"/>
        <w:rPr>
          <w:rFonts w:ascii="Arial Narrow" w:hAnsi="Arial Narrow"/>
          <w:b/>
          <w:sz w:val="24"/>
          <w:szCs w:val="24"/>
        </w:rPr>
      </w:pPr>
      <w:r w:rsidRPr="006B17D7">
        <w:rPr>
          <w:rFonts w:ascii="Arial Narrow" w:hAnsi="Arial Narrow"/>
          <w:b/>
          <w:sz w:val="24"/>
          <w:szCs w:val="24"/>
        </w:rPr>
        <w:t xml:space="preserve">Commentaires du Gouvernement de la Jamaïque au </w:t>
      </w:r>
    </w:p>
    <w:p w:rsidR="00AC06CB" w:rsidRPr="006B17D7" w:rsidRDefault="00BD0538" w:rsidP="00AC06CB">
      <w:pPr>
        <w:pBdr>
          <w:top w:val="single" w:sz="4" w:space="1" w:color="auto"/>
          <w:left w:val="single" w:sz="4" w:space="4" w:color="auto"/>
          <w:bottom w:val="single" w:sz="4" w:space="1" w:color="auto"/>
          <w:right w:val="single" w:sz="4" w:space="4" w:color="auto"/>
        </w:pBdr>
        <w:spacing w:after="0" w:line="240" w:lineRule="auto"/>
        <w:jc w:val="center"/>
        <w:rPr>
          <w:rFonts w:ascii="Arial Narrow" w:hAnsi="Arial Narrow"/>
          <w:b/>
          <w:sz w:val="24"/>
          <w:szCs w:val="24"/>
        </w:rPr>
      </w:pPr>
      <w:r w:rsidRPr="006B17D7">
        <w:rPr>
          <w:rFonts w:ascii="Arial Narrow" w:hAnsi="Arial Narrow"/>
          <w:b/>
          <w:sz w:val="24"/>
          <w:szCs w:val="24"/>
        </w:rPr>
        <w:t>Plan d’action préliminaire de l’AEC</w:t>
      </w:r>
      <w:r w:rsidR="00AC06CB" w:rsidRPr="006B17D7">
        <w:rPr>
          <w:rFonts w:ascii="Arial Narrow" w:hAnsi="Arial Narrow"/>
          <w:b/>
          <w:sz w:val="24"/>
          <w:szCs w:val="24"/>
        </w:rPr>
        <w:t xml:space="preserve"> 2016-2017</w:t>
      </w:r>
      <w:r w:rsidR="008A6B2C" w:rsidRPr="006B17D7">
        <w:rPr>
          <w:rFonts w:ascii="Arial Narrow" w:hAnsi="Arial Narrow"/>
          <w:b/>
          <w:sz w:val="24"/>
          <w:szCs w:val="24"/>
        </w:rPr>
        <w:t xml:space="preserve"> Rev. 3</w:t>
      </w:r>
    </w:p>
    <w:p w:rsidR="00AC06CB" w:rsidRPr="006B17D7" w:rsidRDefault="008A6B2C" w:rsidP="00AC06CB">
      <w:pPr>
        <w:pBdr>
          <w:top w:val="single" w:sz="4" w:space="1" w:color="auto"/>
          <w:left w:val="single" w:sz="4" w:space="4" w:color="auto"/>
          <w:bottom w:val="single" w:sz="4" w:space="1" w:color="auto"/>
          <w:right w:val="single" w:sz="4" w:space="4" w:color="auto"/>
        </w:pBdr>
        <w:spacing w:after="0" w:line="240" w:lineRule="auto"/>
        <w:jc w:val="center"/>
        <w:rPr>
          <w:rFonts w:ascii="Arial Narrow" w:hAnsi="Arial Narrow"/>
          <w:b/>
          <w:sz w:val="24"/>
          <w:szCs w:val="24"/>
        </w:rPr>
      </w:pPr>
      <w:r w:rsidRPr="006B17D7">
        <w:rPr>
          <w:rFonts w:ascii="Arial Narrow" w:hAnsi="Arial Narrow"/>
          <w:b/>
          <w:iCs/>
          <w:sz w:val="24"/>
          <w:szCs w:val="24"/>
        </w:rPr>
        <w:t>IV</w:t>
      </w:r>
      <w:r w:rsidR="001E244C" w:rsidRPr="006B17D7">
        <w:rPr>
          <w:rFonts w:ascii="Arial Narrow" w:hAnsi="Arial Narrow"/>
          <w:b/>
          <w:iCs/>
          <w:sz w:val="24"/>
          <w:szCs w:val="24"/>
        </w:rPr>
        <w:t xml:space="preserve"> </w:t>
      </w:r>
      <w:r w:rsidR="00BD0538" w:rsidRPr="006B17D7">
        <w:rPr>
          <w:rFonts w:ascii="Arial Narrow" w:hAnsi="Arial Narrow"/>
          <w:b/>
          <w:iCs/>
          <w:sz w:val="24"/>
          <w:szCs w:val="24"/>
        </w:rPr>
        <w:t>Réunion de la Sous-commission du Plan d’a</w:t>
      </w:r>
      <w:r w:rsidRPr="006B17D7">
        <w:rPr>
          <w:rFonts w:ascii="Arial Narrow" w:hAnsi="Arial Narrow"/>
          <w:b/>
          <w:iCs/>
          <w:sz w:val="24"/>
          <w:szCs w:val="24"/>
        </w:rPr>
        <w:t xml:space="preserve">ction </w:t>
      </w:r>
      <w:r w:rsidR="00BD0538" w:rsidRPr="006B17D7">
        <w:rPr>
          <w:rFonts w:ascii="Arial Narrow" w:hAnsi="Arial Narrow"/>
          <w:b/>
          <w:iCs/>
          <w:sz w:val="24"/>
          <w:szCs w:val="24"/>
        </w:rPr>
        <w:t>du Secrétariat de l’AEC</w:t>
      </w:r>
      <w:r w:rsidR="001E244C" w:rsidRPr="006B17D7">
        <w:rPr>
          <w:rFonts w:ascii="Arial Narrow" w:hAnsi="Arial Narrow"/>
          <w:b/>
          <w:sz w:val="24"/>
          <w:szCs w:val="24"/>
        </w:rPr>
        <w:t>,</w:t>
      </w:r>
    </w:p>
    <w:p w:rsidR="001E244C" w:rsidRPr="006B17D7" w:rsidRDefault="00BB3DA5" w:rsidP="00AC06CB">
      <w:pPr>
        <w:pBdr>
          <w:top w:val="single" w:sz="4" w:space="1" w:color="auto"/>
          <w:left w:val="single" w:sz="4" w:space="4" w:color="auto"/>
          <w:bottom w:val="single" w:sz="4" w:space="1" w:color="auto"/>
          <w:right w:val="single" w:sz="4" w:space="4" w:color="auto"/>
        </w:pBdr>
        <w:spacing w:after="0" w:line="240" w:lineRule="auto"/>
        <w:jc w:val="center"/>
        <w:rPr>
          <w:rFonts w:ascii="Arial Narrow" w:hAnsi="Arial Narrow"/>
          <w:b/>
          <w:sz w:val="24"/>
          <w:szCs w:val="24"/>
        </w:rPr>
      </w:pPr>
      <w:r w:rsidRPr="006B17D7">
        <w:rPr>
          <w:rFonts w:ascii="Arial Narrow" w:hAnsi="Arial Narrow"/>
          <w:b/>
          <w:sz w:val="24"/>
          <w:szCs w:val="24"/>
        </w:rPr>
        <w:t>26</w:t>
      </w:r>
      <w:r w:rsidR="008A6B2C" w:rsidRPr="006B17D7">
        <w:rPr>
          <w:rFonts w:ascii="Arial Narrow" w:hAnsi="Arial Narrow"/>
          <w:b/>
          <w:sz w:val="24"/>
          <w:szCs w:val="24"/>
        </w:rPr>
        <w:t xml:space="preserve"> April</w:t>
      </w:r>
      <w:r w:rsidR="001E244C" w:rsidRPr="006B17D7">
        <w:rPr>
          <w:rFonts w:ascii="Arial Narrow" w:hAnsi="Arial Narrow"/>
          <w:b/>
          <w:sz w:val="24"/>
          <w:szCs w:val="24"/>
        </w:rPr>
        <w:t xml:space="preserve"> 2016</w:t>
      </w:r>
    </w:p>
    <w:p w:rsidR="00094257" w:rsidRPr="006B17D7" w:rsidRDefault="00094257" w:rsidP="00094257">
      <w:pPr>
        <w:jc w:val="center"/>
        <w:rPr>
          <w:rFonts w:ascii="Arial Narrow" w:hAnsi="Arial Narrow"/>
          <w:b/>
          <w:i/>
          <w:sz w:val="24"/>
          <w:szCs w:val="24"/>
        </w:rPr>
      </w:pPr>
    </w:p>
    <w:p w:rsidR="00246F82" w:rsidRPr="006B17D7" w:rsidRDefault="00246F82" w:rsidP="00C664FF">
      <w:pPr>
        <w:rPr>
          <w:rFonts w:ascii="Arial Narrow" w:hAnsi="Arial Narrow" w:cs="Arial"/>
          <w:b/>
          <w:sz w:val="24"/>
          <w:szCs w:val="24"/>
        </w:rPr>
      </w:pPr>
      <w:r w:rsidRPr="006B17D7">
        <w:rPr>
          <w:rFonts w:ascii="Arial Narrow" w:hAnsi="Arial Narrow" w:cs="Arial"/>
          <w:b/>
          <w:sz w:val="24"/>
          <w:szCs w:val="24"/>
        </w:rPr>
        <w:t xml:space="preserve">Section 1- </w:t>
      </w:r>
      <w:r w:rsidR="00BD0538" w:rsidRPr="006B17D7">
        <w:rPr>
          <w:rFonts w:ascii="Arial Narrow" w:hAnsi="Arial Narrow" w:cs="Arial"/>
          <w:b/>
          <w:sz w:val="24"/>
          <w:szCs w:val="24"/>
        </w:rPr>
        <w:t>Tourisme durable</w:t>
      </w:r>
      <w:r w:rsidRPr="006B17D7">
        <w:rPr>
          <w:rFonts w:ascii="Arial Narrow" w:hAnsi="Arial Narrow" w:cs="Arial"/>
          <w:b/>
          <w:sz w:val="24"/>
          <w:szCs w:val="24"/>
        </w:rPr>
        <w:t xml:space="preserve"> </w:t>
      </w:r>
    </w:p>
    <w:p w:rsidR="00094257" w:rsidRPr="006B17D7" w:rsidRDefault="00094257" w:rsidP="00C664FF">
      <w:pPr>
        <w:rPr>
          <w:rFonts w:ascii="Arial Narrow" w:hAnsi="Arial Narrow" w:cs="Arial"/>
          <w:b/>
          <w:sz w:val="24"/>
          <w:szCs w:val="24"/>
        </w:rPr>
      </w:pPr>
      <w:r w:rsidRPr="006B17D7">
        <w:rPr>
          <w:rFonts w:ascii="Arial Narrow" w:hAnsi="Arial Narrow" w:cs="Arial"/>
          <w:b/>
          <w:sz w:val="24"/>
          <w:szCs w:val="24"/>
        </w:rPr>
        <w:t xml:space="preserve"> </w:t>
      </w:r>
      <w:r w:rsidR="00246F82" w:rsidRPr="006B17D7">
        <w:rPr>
          <w:rFonts w:ascii="Arial Narrow" w:hAnsi="Arial Narrow" w:cs="Arial"/>
          <w:b/>
          <w:sz w:val="24"/>
          <w:szCs w:val="24"/>
        </w:rPr>
        <w:t xml:space="preserve">1.2 </w:t>
      </w:r>
      <w:r w:rsidR="00BD0538" w:rsidRPr="006B17D7">
        <w:rPr>
          <w:rFonts w:ascii="Arial Narrow" w:hAnsi="Arial Narrow" w:cs="Arial"/>
          <w:sz w:val="24"/>
          <w:szCs w:val="24"/>
          <w:u w:val="single"/>
        </w:rPr>
        <w:t>Formation et renforcement de capacités</w:t>
      </w:r>
      <w:r w:rsidRPr="006B17D7">
        <w:rPr>
          <w:rFonts w:ascii="Arial Narrow" w:hAnsi="Arial Narrow" w:cs="Arial"/>
          <w:b/>
          <w:sz w:val="24"/>
          <w:szCs w:val="24"/>
        </w:rPr>
        <w:t xml:space="preserve"> </w:t>
      </w:r>
    </w:p>
    <w:p w:rsidR="00094257" w:rsidRPr="006B17D7" w:rsidRDefault="00BD0538" w:rsidP="00F568A3">
      <w:pPr>
        <w:jc w:val="both"/>
        <w:rPr>
          <w:rFonts w:ascii="Arial Narrow" w:hAnsi="Arial Narrow" w:cs="Arial"/>
          <w:sz w:val="24"/>
          <w:szCs w:val="24"/>
        </w:rPr>
      </w:pPr>
      <w:r w:rsidRPr="006B17D7">
        <w:rPr>
          <w:rFonts w:ascii="Arial Narrow" w:hAnsi="Arial Narrow" w:cs="Arial"/>
          <w:sz w:val="24"/>
          <w:szCs w:val="24"/>
        </w:rPr>
        <w:t>La Jamaïque</w:t>
      </w:r>
      <w:r w:rsidR="00094257" w:rsidRPr="006B17D7">
        <w:rPr>
          <w:rFonts w:ascii="Arial Narrow" w:hAnsi="Arial Narrow" w:cs="Arial"/>
          <w:sz w:val="24"/>
          <w:szCs w:val="24"/>
        </w:rPr>
        <w:t xml:space="preserve"> </w:t>
      </w:r>
      <w:r w:rsidRPr="006B17D7">
        <w:rPr>
          <w:rFonts w:ascii="Arial Narrow" w:hAnsi="Arial Narrow" w:cs="Arial"/>
          <w:sz w:val="24"/>
          <w:szCs w:val="24"/>
        </w:rPr>
        <w:t xml:space="preserve">appui le développement de programmes d’échange dans le but de favoriser l’apprentissage de langues étrangères, comme le partenariat de l’Association avec le </w:t>
      </w:r>
      <w:r w:rsidRPr="00431E36">
        <w:rPr>
          <w:rFonts w:ascii="Arial Narrow" w:eastAsia="MS Mincho" w:hAnsi="Arial Narrow" w:cs="Tahoma"/>
          <w:sz w:val="24"/>
          <w:szCs w:val="24"/>
        </w:rPr>
        <w:t>Centre International Guadeloupe pour une approche régionale des langues</w:t>
      </w:r>
      <w:r w:rsidRPr="00431E36">
        <w:rPr>
          <w:rFonts w:ascii="Arial Narrow" w:hAnsi="Arial Narrow" w:cs="Arial"/>
          <w:sz w:val="24"/>
          <w:szCs w:val="24"/>
        </w:rPr>
        <w:t xml:space="preserve"> </w:t>
      </w:r>
      <w:r w:rsidR="00F568A3" w:rsidRPr="00431E36">
        <w:rPr>
          <w:rFonts w:ascii="Arial Narrow" w:hAnsi="Arial Narrow" w:cs="Arial"/>
          <w:sz w:val="24"/>
          <w:szCs w:val="24"/>
        </w:rPr>
        <w:t>(CIGAREL</w:t>
      </w:r>
      <w:r w:rsidR="00431E36">
        <w:rPr>
          <w:rFonts w:ascii="Arial Narrow" w:hAnsi="Arial Narrow" w:cs="Arial"/>
          <w:sz w:val="24"/>
          <w:szCs w:val="24"/>
        </w:rPr>
        <w:t>)</w:t>
      </w:r>
      <w:r w:rsidRPr="006B17D7">
        <w:rPr>
          <w:rFonts w:ascii="Arial Narrow" w:hAnsi="Arial Narrow" w:cs="Arial"/>
          <w:sz w:val="24"/>
          <w:szCs w:val="24"/>
        </w:rPr>
        <w:t xml:space="preserve"> et salue l’initiative</w:t>
      </w:r>
      <w:r w:rsidR="00F568A3" w:rsidRPr="006B17D7">
        <w:rPr>
          <w:rFonts w:ascii="Arial Narrow" w:hAnsi="Arial Narrow" w:cs="Arial"/>
          <w:sz w:val="24"/>
          <w:szCs w:val="24"/>
        </w:rPr>
        <w:t xml:space="preserve"> </w:t>
      </w:r>
      <w:r w:rsidRPr="006B17D7">
        <w:rPr>
          <w:rFonts w:ascii="Arial Narrow" w:hAnsi="Arial Narrow" w:cs="Arial"/>
          <w:sz w:val="24"/>
          <w:szCs w:val="24"/>
        </w:rPr>
        <w:t>de renforcement de capacités dans le secteur du tourisme</w:t>
      </w:r>
      <w:r w:rsidR="00F568A3" w:rsidRPr="006B17D7">
        <w:rPr>
          <w:rFonts w:ascii="Arial Narrow" w:hAnsi="Arial Narrow" w:cs="Arial"/>
          <w:sz w:val="24"/>
          <w:szCs w:val="24"/>
        </w:rPr>
        <w:t>.</w:t>
      </w:r>
    </w:p>
    <w:p w:rsidR="00094257" w:rsidRPr="006B17D7" w:rsidRDefault="005C42C4" w:rsidP="00F568A3">
      <w:pPr>
        <w:jc w:val="both"/>
        <w:rPr>
          <w:rFonts w:ascii="Arial Narrow" w:hAnsi="Arial Narrow" w:cs="Arial"/>
          <w:sz w:val="24"/>
          <w:szCs w:val="24"/>
        </w:rPr>
      </w:pPr>
      <w:r w:rsidRPr="006B17D7">
        <w:rPr>
          <w:rFonts w:ascii="Arial Narrow" w:hAnsi="Arial Narrow" w:cs="Arial"/>
          <w:sz w:val="24"/>
          <w:szCs w:val="24"/>
        </w:rPr>
        <w:t xml:space="preserve">Toutefois, il faudrait porter une attention particulière aux Etats </w:t>
      </w:r>
      <w:r w:rsidR="006B17D7">
        <w:rPr>
          <w:rFonts w:ascii="Arial Narrow" w:hAnsi="Arial Narrow" w:cs="Arial"/>
          <w:sz w:val="24"/>
          <w:szCs w:val="24"/>
        </w:rPr>
        <w:t>membre</w:t>
      </w:r>
      <w:r w:rsidRPr="006B17D7">
        <w:rPr>
          <w:rFonts w:ascii="Arial Narrow" w:hAnsi="Arial Narrow" w:cs="Arial"/>
          <w:sz w:val="24"/>
          <w:szCs w:val="24"/>
        </w:rPr>
        <w:t>s qui</w:t>
      </w:r>
      <w:r w:rsidR="00431E36">
        <w:rPr>
          <w:rFonts w:ascii="Arial Narrow" w:hAnsi="Arial Narrow" w:cs="Arial"/>
          <w:sz w:val="24"/>
          <w:szCs w:val="24"/>
        </w:rPr>
        <w:t>,</w:t>
      </w:r>
      <w:r w:rsidRPr="006B17D7">
        <w:rPr>
          <w:rFonts w:ascii="Arial Narrow" w:hAnsi="Arial Narrow" w:cs="Arial"/>
          <w:sz w:val="24"/>
          <w:szCs w:val="24"/>
        </w:rPr>
        <w:t xml:space="preserve"> </w:t>
      </w:r>
      <w:r w:rsidR="00431E36">
        <w:rPr>
          <w:rFonts w:ascii="Arial Narrow" w:hAnsi="Arial Narrow" w:cs="Arial"/>
          <w:sz w:val="24"/>
          <w:szCs w:val="24"/>
        </w:rPr>
        <w:t xml:space="preserve">tout en étant </w:t>
      </w:r>
      <w:r w:rsidRPr="006B17D7">
        <w:rPr>
          <w:rFonts w:ascii="Arial Narrow" w:hAnsi="Arial Narrow" w:cs="Arial"/>
          <w:sz w:val="24"/>
          <w:szCs w:val="24"/>
        </w:rPr>
        <w:t>prêts à profiter de ces initiatives, peuvent avoir des difficultés pour y accéder</w:t>
      </w:r>
      <w:r w:rsidR="00431E36">
        <w:rPr>
          <w:rFonts w:ascii="Arial Narrow" w:hAnsi="Arial Narrow" w:cs="Arial"/>
          <w:sz w:val="24"/>
          <w:szCs w:val="24"/>
        </w:rPr>
        <w:t xml:space="preserve"> en raison</w:t>
      </w:r>
      <w:r w:rsidRPr="006B17D7">
        <w:rPr>
          <w:rFonts w:ascii="Arial Narrow" w:hAnsi="Arial Narrow" w:cs="Arial"/>
          <w:sz w:val="24"/>
          <w:szCs w:val="24"/>
        </w:rPr>
        <w:t xml:space="preserve"> des restrictions actuelles de visa et les </w:t>
      </w:r>
      <w:r w:rsidR="006B17D7" w:rsidRPr="006B17D7">
        <w:rPr>
          <w:rFonts w:ascii="Arial Narrow" w:hAnsi="Arial Narrow" w:cs="Arial"/>
          <w:sz w:val="24"/>
          <w:szCs w:val="24"/>
        </w:rPr>
        <w:t>répercussions</w:t>
      </w:r>
      <w:r w:rsidRPr="006B17D7">
        <w:rPr>
          <w:rFonts w:ascii="Arial Narrow" w:hAnsi="Arial Narrow" w:cs="Arial"/>
          <w:sz w:val="24"/>
          <w:szCs w:val="24"/>
        </w:rPr>
        <w:t xml:space="preserve"> financières qu’elles impliquent. </w:t>
      </w:r>
      <w:r w:rsidR="00094257" w:rsidRPr="006B17D7">
        <w:rPr>
          <w:rFonts w:ascii="Arial Narrow" w:hAnsi="Arial Narrow" w:cs="Arial"/>
          <w:sz w:val="24"/>
          <w:szCs w:val="24"/>
        </w:rPr>
        <w:t xml:space="preserve"> </w:t>
      </w:r>
    </w:p>
    <w:p w:rsidR="00094257" w:rsidRPr="006B17D7" w:rsidRDefault="005C42C4" w:rsidP="00F568A3">
      <w:pPr>
        <w:jc w:val="both"/>
        <w:rPr>
          <w:rFonts w:ascii="Arial Narrow" w:hAnsi="Arial Narrow" w:cs="Arial"/>
          <w:sz w:val="24"/>
          <w:szCs w:val="24"/>
        </w:rPr>
      </w:pPr>
      <w:r w:rsidRPr="006B17D7">
        <w:rPr>
          <w:rFonts w:ascii="Arial Narrow" w:hAnsi="Arial Narrow" w:cs="Arial"/>
          <w:sz w:val="24"/>
          <w:szCs w:val="24"/>
        </w:rPr>
        <w:t xml:space="preserve">Il est recommandé de tenir compte de ces facteurs dans l’organisation de ces programmes, </w:t>
      </w:r>
      <w:r w:rsidR="00C40C1D" w:rsidRPr="006B17D7">
        <w:rPr>
          <w:rFonts w:ascii="Arial Narrow" w:hAnsi="Arial Narrow" w:cs="Arial"/>
          <w:sz w:val="24"/>
          <w:szCs w:val="24"/>
        </w:rPr>
        <w:t xml:space="preserve">afin de pouvoir mettre en place les mesures nécessaires pour faciliter l’accès des Etats membres.  </w:t>
      </w:r>
    </w:p>
    <w:p w:rsidR="00094257" w:rsidRPr="006B17D7" w:rsidRDefault="00094257" w:rsidP="005C6848">
      <w:pPr>
        <w:jc w:val="both"/>
        <w:rPr>
          <w:rFonts w:ascii="Arial Narrow" w:hAnsi="Arial Narrow" w:cs="Arial"/>
          <w:sz w:val="24"/>
          <w:szCs w:val="24"/>
        </w:rPr>
      </w:pPr>
    </w:p>
    <w:p w:rsidR="005C6848" w:rsidRPr="006B17D7" w:rsidRDefault="005C6848" w:rsidP="00C40C1D">
      <w:pPr>
        <w:jc w:val="both"/>
        <w:rPr>
          <w:rFonts w:ascii="Arial Narrow" w:hAnsi="Arial Narrow" w:cs="Arial"/>
          <w:b/>
          <w:sz w:val="24"/>
          <w:szCs w:val="24"/>
          <w:u w:val="single"/>
        </w:rPr>
      </w:pPr>
      <w:r w:rsidRPr="006B17D7">
        <w:rPr>
          <w:rFonts w:ascii="Arial Narrow" w:hAnsi="Arial Narrow" w:cs="Arial"/>
          <w:b/>
          <w:sz w:val="24"/>
          <w:szCs w:val="24"/>
        </w:rPr>
        <w:t xml:space="preserve">Section 2- </w:t>
      </w:r>
      <w:r w:rsidR="00C40C1D" w:rsidRPr="006B17D7">
        <w:rPr>
          <w:rFonts w:ascii="Arial Narrow" w:hAnsi="Arial Narrow" w:cs="Arial"/>
          <w:b/>
          <w:sz w:val="24"/>
          <w:szCs w:val="24"/>
        </w:rPr>
        <w:t xml:space="preserve">Développement du Commerce et des Relations économiques extérieures </w:t>
      </w:r>
    </w:p>
    <w:p w:rsidR="005C6848" w:rsidRPr="006B17D7" w:rsidRDefault="005C6848" w:rsidP="005C6848">
      <w:pPr>
        <w:spacing w:after="0" w:line="240" w:lineRule="auto"/>
        <w:jc w:val="both"/>
        <w:rPr>
          <w:rFonts w:ascii="Arial Narrow" w:hAnsi="Arial Narrow" w:cs="Arial"/>
          <w:sz w:val="24"/>
          <w:szCs w:val="24"/>
          <w:u w:val="single"/>
        </w:rPr>
      </w:pPr>
      <w:r w:rsidRPr="006B17D7">
        <w:rPr>
          <w:rFonts w:ascii="Arial Narrow" w:hAnsi="Arial Narrow" w:cs="Arial"/>
          <w:b/>
          <w:sz w:val="24"/>
          <w:szCs w:val="24"/>
        </w:rPr>
        <w:t xml:space="preserve">2.1 </w:t>
      </w:r>
      <w:r w:rsidR="00C40C1D" w:rsidRPr="006B17D7">
        <w:rPr>
          <w:rFonts w:ascii="Arial Narrow" w:eastAsia="MS Mincho" w:hAnsi="Arial Narrow" w:cs="Tahoma"/>
          <w:sz w:val="24"/>
          <w:szCs w:val="24"/>
          <w:u w:val="single"/>
        </w:rPr>
        <w:t>Réduction et Élimination Progressive des Obstacles au Commerce et à l'Investissement dans la Région de la Grande Caraïbe</w:t>
      </w:r>
    </w:p>
    <w:p w:rsidR="005C6848" w:rsidRPr="006B17D7" w:rsidRDefault="005C6848" w:rsidP="005C6848">
      <w:pPr>
        <w:spacing w:after="0" w:line="240" w:lineRule="auto"/>
        <w:jc w:val="both"/>
        <w:rPr>
          <w:rFonts w:ascii="Arial Narrow" w:hAnsi="Arial Narrow" w:cs="Arial"/>
          <w:sz w:val="24"/>
          <w:szCs w:val="24"/>
        </w:rPr>
      </w:pPr>
    </w:p>
    <w:p w:rsidR="00094257" w:rsidRPr="006B17D7" w:rsidRDefault="00C40C1D" w:rsidP="00873F10">
      <w:pPr>
        <w:jc w:val="both"/>
        <w:rPr>
          <w:rFonts w:ascii="Arial Narrow" w:hAnsi="Arial Narrow" w:cs="Arial"/>
          <w:b/>
          <w:sz w:val="24"/>
          <w:szCs w:val="24"/>
        </w:rPr>
      </w:pPr>
      <w:r w:rsidRPr="006B17D7">
        <w:rPr>
          <w:rFonts w:ascii="Arial Narrow" w:hAnsi="Arial Narrow" w:cs="Arial"/>
          <w:sz w:val="24"/>
          <w:szCs w:val="24"/>
        </w:rPr>
        <w:t>Concernant le paragraphe</w:t>
      </w:r>
      <w:r w:rsidR="005C6848" w:rsidRPr="006B17D7">
        <w:rPr>
          <w:rFonts w:ascii="Arial Narrow" w:hAnsi="Arial Narrow" w:cs="Arial"/>
          <w:sz w:val="24"/>
          <w:szCs w:val="24"/>
        </w:rPr>
        <w:t xml:space="preserve"> 2.1 </w:t>
      </w:r>
      <w:r w:rsidRPr="006B17D7">
        <w:rPr>
          <w:rFonts w:ascii="Arial Narrow" w:hAnsi="Arial Narrow" w:cs="Arial"/>
          <w:sz w:val="24"/>
          <w:szCs w:val="24"/>
        </w:rPr>
        <w:t xml:space="preserve">sur </w:t>
      </w:r>
      <w:r w:rsidRPr="006B17D7">
        <w:rPr>
          <w:rFonts w:ascii="Arial Narrow" w:hAnsi="Arial Narrow" w:cs="Arial"/>
          <w:b/>
          <w:sz w:val="24"/>
          <w:szCs w:val="24"/>
        </w:rPr>
        <w:t>la</w:t>
      </w:r>
      <w:r w:rsidR="005C6848" w:rsidRPr="006B17D7">
        <w:rPr>
          <w:rFonts w:ascii="Arial Narrow" w:hAnsi="Arial Narrow" w:cs="Arial"/>
          <w:b/>
          <w:sz w:val="24"/>
          <w:szCs w:val="24"/>
        </w:rPr>
        <w:t xml:space="preserve"> </w:t>
      </w:r>
      <w:r w:rsidRPr="006B17D7">
        <w:rPr>
          <w:rFonts w:ascii="Arial Narrow" w:eastAsia="MS Mincho" w:hAnsi="Arial Narrow" w:cs="Tahoma"/>
          <w:b/>
          <w:sz w:val="24"/>
          <w:szCs w:val="24"/>
        </w:rPr>
        <w:t>Réduction et Élimination Progressive des Obstacles au Commerce et à l'Investissement dans la Grande Caraïbe</w:t>
      </w:r>
      <w:r w:rsidR="005C6848" w:rsidRPr="006B17D7">
        <w:rPr>
          <w:rFonts w:ascii="Arial Narrow" w:hAnsi="Arial Narrow" w:cs="Arial"/>
          <w:sz w:val="24"/>
          <w:szCs w:val="24"/>
        </w:rPr>
        <w:t xml:space="preserve">, </w:t>
      </w:r>
      <w:r w:rsidRPr="006B17D7">
        <w:rPr>
          <w:rFonts w:ascii="Arial Narrow" w:hAnsi="Arial Narrow" w:cs="Arial"/>
          <w:sz w:val="24"/>
          <w:szCs w:val="24"/>
        </w:rPr>
        <w:t xml:space="preserve">il convient de noter que plusieurs des propositions, comme la signature d’un </w:t>
      </w:r>
      <w:r w:rsidR="00E03B1C" w:rsidRPr="006B17D7">
        <w:rPr>
          <w:rFonts w:ascii="Arial Narrow" w:hAnsi="Arial Narrow" w:cs="Arial"/>
          <w:sz w:val="24"/>
          <w:szCs w:val="24"/>
        </w:rPr>
        <w:t>Protocole d’entente relatif à la circulation de femmes et hommes d’affaires dans la Grande Caraïbe moyennant</w:t>
      </w:r>
      <w:r w:rsidR="005C6848" w:rsidRPr="006B17D7">
        <w:rPr>
          <w:rFonts w:ascii="Arial Narrow" w:hAnsi="Arial Narrow" w:cs="Arial"/>
          <w:sz w:val="24"/>
          <w:szCs w:val="24"/>
        </w:rPr>
        <w:t xml:space="preserve"> </w:t>
      </w:r>
      <w:r w:rsidR="00E03B1C" w:rsidRPr="006B17D7">
        <w:rPr>
          <w:rFonts w:ascii="Arial Narrow" w:hAnsi="Arial Narrow" w:cs="Arial"/>
          <w:sz w:val="24"/>
          <w:szCs w:val="24"/>
        </w:rPr>
        <w:t xml:space="preserve">le Programme de Carte de voyageur d’affaires de l’AEC </w:t>
      </w:r>
      <w:r w:rsidR="005C6848" w:rsidRPr="006B17D7">
        <w:rPr>
          <w:rFonts w:ascii="Arial Narrow" w:hAnsi="Arial Narrow" w:cs="Arial"/>
          <w:sz w:val="24"/>
          <w:szCs w:val="24"/>
        </w:rPr>
        <w:t xml:space="preserve">(ACS-BTC), </w:t>
      </w:r>
      <w:r w:rsidR="00E03B1C" w:rsidRPr="006B17D7">
        <w:rPr>
          <w:rFonts w:ascii="Arial Narrow" w:hAnsi="Arial Narrow" w:cs="Arial"/>
          <w:sz w:val="24"/>
          <w:szCs w:val="24"/>
        </w:rPr>
        <w:t xml:space="preserve">le développement de ports et les préférences tarifaires </w:t>
      </w:r>
      <w:r w:rsidR="006B17D7" w:rsidRPr="006B17D7">
        <w:rPr>
          <w:rFonts w:ascii="Arial Narrow" w:hAnsi="Arial Narrow" w:cs="Arial"/>
          <w:sz w:val="24"/>
          <w:szCs w:val="24"/>
        </w:rPr>
        <w:t>réciproques</w:t>
      </w:r>
      <w:r w:rsidR="00E03B1C" w:rsidRPr="006B17D7">
        <w:rPr>
          <w:rFonts w:ascii="Arial Narrow" w:hAnsi="Arial Narrow" w:cs="Arial"/>
          <w:sz w:val="24"/>
          <w:szCs w:val="24"/>
        </w:rPr>
        <w:t xml:space="preserve"> entre les Etats membres de l’AEC, exigent </w:t>
      </w:r>
      <w:r w:rsidR="005C6848" w:rsidRPr="006B17D7">
        <w:rPr>
          <w:rFonts w:ascii="Arial Narrow" w:hAnsi="Arial Narrow" w:cs="Arial"/>
          <w:sz w:val="24"/>
          <w:szCs w:val="24"/>
        </w:rPr>
        <w:t xml:space="preserve"> </w:t>
      </w:r>
      <w:r w:rsidR="00E03B1C" w:rsidRPr="006B17D7">
        <w:rPr>
          <w:rFonts w:ascii="Arial Narrow" w:hAnsi="Arial Narrow" w:cs="Arial"/>
          <w:sz w:val="24"/>
          <w:szCs w:val="24"/>
        </w:rPr>
        <w:t>un examen profond des politiques</w:t>
      </w:r>
      <w:r w:rsidR="005C6848" w:rsidRPr="006B17D7">
        <w:rPr>
          <w:rFonts w:ascii="Arial Narrow" w:hAnsi="Arial Narrow" w:cs="Arial"/>
          <w:sz w:val="24"/>
          <w:szCs w:val="24"/>
        </w:rPr>
        <w:t>.  </w:t>
      </w:r>
      <w:r w:rsidR="00873F10" w:rsidRPr="006B17D7">
        <w:rPr>
          <w:rFonts w:ascii="Arial Narrow" w:hAnsi="Arial Narrow" w:cs="Arial"/>
          <w:b/>
          <w:sz w:val="24"/>
          <w:szCs w:val="24"/>
        </w:rPr>
        <w:t xml:space="preserve"> </w:t>
      </w:r>
    </w:p>
    <w:p w:rsidR="00873F10" w:rsidRPr="006B17D7" w:rsidRDefault="00873F10" w:rsidP="00873F10">
      <w:pPr>
        <w:jc w:val="both"/>
        <w:rPr>
          <w:rFonts w:ascii="Arial Narrow" w:hAnsi="Arial Narrow" w:cs="Arial"/>
          <w:b/>
          <w:sz w:val="24"/>
          <w:szCs w:val="24"/>
        </w:rPr>
      </w:pPr>
    </w:p>
    <w:p w:rsidR="008A6B2C" w:rsidRPr="006B17D7" w:rsidRDefault="00094257" w:rsidP="008A6B2C">
      <w:pPr>
        <w:jc w:val="both"/>
        <w:rPr>
          <w:rFonts w:ascii="Arial Narrow" w:hAnsi="Arial Narrow" w:cs="Arial"/>
          <w:sz w:val="24"/>
          <w:szCs w:val="24"/>
          <w:u w:val="single"/>
        </w:rPr>
      </w:pPr>
      <w:r w:rsidRPr="006B17D7">
        <w:rPr>
          <w:rFonts w:ascii="Arial Narrow" w:hAnsi="Arial Narrow" w:cs="Arial"/>
          <w:sz w:val="24"/>
          <w:szCs w:val="24"/>
        </w:rPr>
        <w:t xml:space="preserve">2.1 </w:t>
      </w:r>
      <w:r w:rsidR="001F7760" w:rsidRPr="006B17D7">
        <w:rPr>
          <w:rFonts w:ascii="Arial Narrow" w:eastAsia="MS Mincho" w:hAnsi="Arial Narrow" w:cs="Tahoma"/>
          <w:sz w:val="24"/>
          <w:szCs w:val="24"/>
          <w:u w:val="single"/>
        </w:rPr>
        <w:t>Réduction et Élimination Progressive des Obstacles au Commerce et à l'Investissement dans la  Grande Caraïbe</w:t>
      </w:r>
    </w:p>
    <w:p w:rsidR="00094257" w:rsidRPr="006B17D7" w:rsidRDefault="00094257" w:rsidP="00094257">
      <w:pPr>
        <w:jc w:val="both"/>
        <w:rPr>
          <w:rFonts w:ascii="Arial Narrow" w:hAnsi="Arial Narrow" w:cs="Arial"/>
          <w:sz w:val="24"/>
          <w:szCs w:val="24"/>
          <w:u w:val="single"/>
        </w:rPr>
      </w:pPr>
    </w:p>
    <w:p w:rsidR="00094257" w:rsidRPr="006B17D7" w:rsidRDefault="001F7760" w:rsidP="00094257">
      <w:pPr>
        <w:jc w:val="both"/>
        <w:rPr>
          <w:rFonts w:ascii="Arial Narrow" w:hAnsi="Arial Narrow" w:cs="Arial"/>
          <w:sz w:val="24"/>
          <w:szCs w:val="24"/>
        </w:rPr>
      </w:pPr>
      <w:r w:rsidRPr="006B17D7">
        <w:rPr>
          <w:rFonts w:ascii="Arial Narrow" w:hAnsi="Arial Narrow" w:cs="Arial"/>
          <w:sz w:val="24"/>
          <w:szCs w:val="24"/>
        </w:rPr>
        <w:t xml:space="preserve">Le commerce </w:t>
      </w:r>
      <w:r w:rsidR="00094257" w:rsidRPr="006B17D7">
        <w:rPr>
          <w:rFonts w:ascii="Arial Narrow" w:hAnsi="Arial Narrow" w:cs="Arial"/>
          <w:sz w:val="24"/>
          <w:szCs w:val="24"/>
        </w:rPr>
        <w:t xml:space="preserve"> </w:t>
      </w:r>
      <w:r w:rsidR="00333CEF" w:rsidRPr="006B17D7">
        <w:rPr>
          <w:rFonts w:ascii="Arial Narrow" w:hAnsi="Arial Narrow" w:cs="Arial"/>
          <w:sz w:val="24"/>
          <w:szCs w:val="24"/>
        </w:rPr>
        <w:t xml:space="preserve">a souvent subi des fluctuations dans la région de la Grande Caraïbe pour différentes raisons, ce qui a permis à certains Etats membres d’en bénéficier plus que d’autres.  Il convient de </w:t>
      </w:r>
      <w:r w:rsidR="00333CEF" w:rsidRPr="006B17D7">
        <w:rPr>
          <w:rFonts w:ascii="Arial Narrow" w:hAnsi="Arial Narrow" w:cs="Arial"/>
          <w:sz w:val="24"/>
          <w:szCs w:val="24"/>
        </w:rPr>
        <w:lastRenderedPageBreak/>
        <w:t xml:space="preserve">remarquer que ce mécanisme pourra </w:t>
      </w:r>
      <w:r w:rsidR="00706C2E">
        <w:rPr>
          <w:rFonts w:ascii="Arial Narrow" w:hAnsi="Arial Narrow" w:cs="Arial"/>
          <w:sz w:val="24"/>
          <w:szCs w:val="24"/>
        </w:rPr>
        <w:t>représenter un avantage pour</w:t>
      </w:r>
      <w:r w:rsidR="00333CEF" w:rsidRPr="006B17D7">
        <w:rPr>
          <w:rFonts w:ascii="Arial Narrow" w:hAnsi="Arial Narrow" w:cs="Arial"/>
          <w:sz w:val="24"/>
          <w:szCs w:val="24"/>
        </w:rPr>
        <w:t xml:space="preserve"> certains pays de la région par la facilitation de la circulation pour des motifs commerciaux ou d’affaires.  </w:t>
      </w:r>
    </w:p>
    <w:p w:rsidR="00094257" w:rsidRPr="006B17D7" w:rsidRDefault="007906DE" w:rsidP="00094257">
      <w:pPr>
        <w:jc w:val="both"/>
        <w:rPr>
          <w:rFonts w:ascii="Arial Narrow" w:hAnsi="Arial Narrow" w:cs="Arial"/>
          <w:sz w:val="24"/>
          <w:szCs w:val="24"/>
        </w:rPr>
      </w:pPr>
      <w:r w:rsidRPr="006B17D7">
        <w:rPr>
          <w:rFonts w:ascii="Arial Narrow" w:hAnsi="Arial Narrow" w:cs="Arial"/>
          <w:sz w:val="24"/>
          <w:szCs w:val="24"/>
        </w:rPr>
        <w:t xml:space="preserve">Cependant, une difficulté peut se poser dans la définition des ’hommes et femmes d’affaires ‘.  A cet égard, il faudra être précis dans la définition des paramètres des  ’hommes et femmes d’affaires ‘ qui </w:t>
      </w:r>
      <w:r w:rsidR="006B17D7">
        <w:rPr>
          <w:rFonts w:ascii="Arial Narrow" w:hAnsi="Arial Narrow" w:cs="Arial"/>
          <w:sz w:val="24"/>
          <w:szCs w:val="24"/>
        </w:rPr>
        <w:t>profite</w:t>
      </w:r>
      <w:r w:rsidRPr="006B17D7">
        <w:rPr>
          <w:rFonts w:ascii="Arial Narrow" w:hAnsi="Arial Narrow" w:cs="Arial"/>
          <w:sz w:val="24"/>
          <w:szCs w:val="24"/>
        </w:rPr>
        <w:t>ront de ce régime</w:t>
      </w:r>
      <w:r w:rsidR="00094257" w:rsidRPr="006B17D7">
        <w:rPr>
          <w:rFonts w:ascii="Arial Narrow" w:hAnsi="Arial Narrow" w:cs="Arial"/>
          <w:sz w:val="24"/>
          <w:szCs w:val="24"/>
        </w:rPr>
        <w:t xml:space="preserve">. </w:t>
      </w:r>
      <w:r w:rsidR="002F7E25" w:rsidRPr="006B17D7">
        <w:rPr>
          <w:rFonts w:ascii="Arial Narrow" w:hAnsi="Arial Narrow" w:cs="Arial"/>
          <w:sz w:val="24"/>
          <w:szCs w:val="24"/>
        </w:rPr>
        <w:t xml:space="preserve">Autrement dit, est-ce-que l’initiative comprend les fournisseurs de service et les artistes ? </w:t>
      </w:r>
      <w:r w:rsidR="006B17D7" w:rsidRPr="006B17D7">
        <w:rPr>
          <w:rFonts w:ascii="Arial Narrow" w:hAnsi="Arial Narrow" w:cs="Arial"/>
          <w:sz w:val="24"/>
          <w:szCs w:val="24"/>
        </w:rPr>
        <w:t>En</w:t>
      </w:r>
      <w:r w:rsidR="002F7E25" w:rsidRPr="006B17D7">
        <w:rPr>
          <w:rFonts w:ascii="Arial Narrow" w:hAnsi="Arial Narrow" w:cs="Arial"/>
          <w:sz w:val="24"/>
          <w:szCs w:val="24"/>
        </w:rPr>
        <w:t xml:space="preserve"> outre, il faut faire particulièrement attention à assurer que le Programme de Carte de voyage d’affaires de l’AEC soit conforme aux principes internationaux du commerce et de la facilitation commerciale établis par l’Accord général sur le commerce et les services de </w:t>
      </w:r>
      <w:r w:rsidR="00094257" w:rsidRPr="006B17D7">
        <w:rPr>
          <w:rFonts w:ascii="Arial Narrow" w:hAnsi="Arial Narrow" w:cs="Arial"/>
          <w:sz w:val="24"/>
          <w:szCs w:val="24"/>
        </w:rPr>
        <w:t>1995.</w:t>
      </w:r>
    </w:p>
    <w:p w:rsidR="00C664FF" w:rsidRPr="006B17D7" w:rsidRDefault="00C664FF" w:rsidP="00C664FF">
      <w:pPr>
        <w:jc w:val="both"/>
        <w:rPr>
          <w:rFonts w:ascii="Arial Narrow" w:hAnsi="Arial Narrow" w:cs="Arial"/>
          <w:b/>
          <w:sz w:val="24"/>
          <w:szCs w:val="24"/>
        </w:rPr>
      </w:pPr>
    </w:p>
    <w:p w:rsidR="00C664FF" w:rsidRPr="006B17D7" w:rsidRDefault="00C664FF" w:rsidP="00C664FF">
      <w:pPr>
        <w:jc w:val="both"/>
        <w:rPr>
          <w:rFonts w:ascii="Arial Narrow" w:hAnsi="Arial Narrow" w:cs="Arial"/>
          <w:color w:val="000000" w:themeColor="text1"/>
          <w:sz w:val="24"/>
          <w:szCs w:val="24"/>
          <w:u w:val="single"/>
        </w:rPr>
      </w:pPr>
      <w:r w:rsidRPr="006B17D7">
        <w:rPr>
          <w:rFonts w:ascii="Arial Narrow" w:hAnsi="Arial Narrow" w:cs="Arial"/>
          <w:b/>
          <w:bCs/>
          <w:color w:val="000000" w:themeColor="text1"/>
          <w:sz w:val="24"/>
          <w:szCs w:val="24"/>
        </w:rPr>
        <w:t xml:space="preserve">2.1.2   </w:t>
      </w:r>
      <w:r w:rsidR="00063701" w:rsidRPr="006B17D7">
        <w:rPr>
          <w:rFonts w:ascii="Arial Narrow" w:eastAsia="MS Mincho" w:hAnsi="Arial Narrow" w:cs="Tahoma"/>
          <w:sz w:val="24"/>
          <w:szCs w:val="24"/>
          <w:u w:val="single"/>
        </w:rPr>
        <w:t>Transport Maritime de Courte Distance (TMCD)</w:t>
      </w:r>
    </w:p>
    <w:p w:rsidR="00C664FF" w:rsidRPr="006B17D7" w:rsidRDefault="00063701" w:rsidP="00C664FF">
      <w:pPr>
        <w:jc w:val="both"/>
        <w:rPr>
          <w:rFonts w:ascii="Arial Narrow" w:hAnsi="Arial Narrow" w:cs="Arial"/>
          <w:color w:val="000000" w:themeColor="text1"/>
          <w:sz w:val="24"/>
          <w:szCs w:val="24"/>
        </w:rPr>
      </w:pPr>
      <w:r w:rsidRPr="006B17D7">
        <w:rPr>
          <w:rFonts w:ascii="Arial Narrow" w:hAnsi="Arial Narrow" w:cs="Arial"/>
          <w:color w:val="000000" w:themeColor="text1"/>
          <w:sz w:val="24"/>
          <w:szCs w:val="24"/>
        </w:rPr>
        <w:t xml:space="preserve">En ce qui a trait à </w:t>
      </w:r>
      <w:r w:rsidRPr="006B17D7">
        <w:rPr>
          <w:rFonts w:ascii="Arial Narrow" w:hAnsi="Arial Narrow" w:cs="Arial"/>
          <w:i/>
          <w:color w:val="000000" w:themeColor="text1"/>
          <w:sz w:val="24"/>
          <w:szCs w:val="24"/>
        </w:rPr>
        <w:t>la</w:t>
      </w:r>
      <w:r w:rsidRPr="006B17D7">
        <w:rPr>
          <w:rFonts w:ascii="Arial Narrow" w:eastAsia="MS Mincho" w:hAnsi="Arial Narrow" w:cs="Tahoma"/>
          <w:i/>
          <w:sz w:val="24"/>
          <w:szCs w:val="24"/>
        </w:rPr>
        <w:t xml:space="preserve"> création d'une banque de données des besoins ou des demandes d'importation et les offres d'exportation</w:t>
      </w:r>
      <w:r w:rsidRPr="006B17D7">
        <w:rPr>
          <w:rFonts w:ascii="Arial Narrow" w:hAnsi="Arial Narrow" w:cs="Arial"/>
          <w:i/>
          <w:iCs/>
          <w:color w:val="000000" w:themeColor="text1"/>
          <w:sz w:val="24"/>
          <w:szCs w:val="24"/>
        </w:rPr>
        <w:t>,</w:t>
      </w:r>
      <w:r w:rsidRPr="006B17D7">
        <w:rPr>
          <w:rFonts w:ascii="Arial Narrow" w:hAnsi="Arial Narrow" w:cs="Arial"/>
          <w:iCs/>
          <w:color w:val="000000" w:themeColor="text1"/>
          <w:sz w:val="24"/>
          <w:szCs w:val="24"/>
        </w:rPr>
        <w:t xml:space="preserve"> il convient de signaler qu’il est nécessaire de partager l’information (au moins l’information publique) relative aux flux de marchandises, origine/destination, tarifs</w:t>
      </w:r>
      <w:r w:rsidR="00C664FF" w:rsidRPr="006B17D7">
        <w:rPr>
          <w:rFonts w:ascii="Arial Narrow" w:hAnsi="Arial Narrow" w:cs="Arial"/>
          <w:color w:val="000000" w:themeColor="text1"/>
          <w:sz w:val="24"/>
          <w:szCs w:val="24"/>
        </w:rPr>
        <w:t xml:space="preserve">, etc. </w:t>
      </w:r>
      <w:r w:rsidR="00436DC9" w:rsidRPr="006B17D7">
        <w:rPr>
          <w:rFonts w:ascii="Arial Narrow" w:hAnsi="Arial Narrow" w:cs="Arial"/>
          <w:color w:val="000000" w:themeColor="text1"/>
          <w:sz w:val="24"/>
          <w:szCs w:val="24"/>
        </w:rPr>
        <w:t xml:space="preserve">  Cela</w:t>
      </w:r>
      <w:r w:rsidRPr="006B17D7">
        <w:rPr>
          <w:rFonts w:ascii="Arial Narrow" w:hAnsi="Arial Narrow" w:cs="Arial"/>
          <w:color w:val="000000" w:themeColor="text1"/>
          <w:sz w:val="24"/>
          <w:szCs w:val="24"/>
        </w:rPr>
        <w:t xml:space="preserve"> dans le but d’accroître la collaboration entre les ports régionaux, d’améliorer les économies d’échelle et rendre les ports plus compétitifs. </w:t>
      </w:r>
      <w:r w:rsidR="00C664FF" w:rsidRPr="006B17D7">
        <w:rPr>
          <w:rFonts w:ascii="Arial Narrow" w:hAnsi="Arial Narrow" w:cs="Arial"/>
          <w:color w:val="000000" w:themeColor="text1"/>
          <w:sz w:val="24"/>
          <w:szCs w:val="24"/>
        </w:rPr>
        <w:t xml:space="preserve">  </w:t>
      </w:r>
    </w:p>
    <w:p w:rsidR="00C664FF" w:rsidRPr="006B17D7" w:rsidRDefault="00C664FF" w:rsidP="00094257">
      <w:pPr>
        <w:jc w:val="both"/>
        <w:rPr>
          <w:rFonts w:ascii="Arial Narrow" w:hAnsi="Arial Narrow" w:cs="Arial"/>
          <w:sz w:val="24"/>
          <w:szCs w:val="24"/>
        </w:rPr>
      </w:pPr>
    </w:p>
    <w:p w:rsidR="005C6848" w:rsidRPr="006B17D7" w:rsidRDefault="001E244C" w:rsidP="005C6848">
      <w:pPr>
        <w:rPr>
          <w:rFonts w:ascii="Arial Narrow" w:hAnsi="Arial Narrow" w:cs="Arial"/>
          <w:sz w:val="24"/>
          <w:szCs w:val="24"/>
        </w:rPr>
      </w:pPr>
      <w:r w:rsidRPr="006B17D7">
        <w:rPr>
          <w:rFonts w:ascii="Arial Narrow" w:hAnsi="Arial Narrow" w:cs="Arial"/>
          <w:b/>
          <w:sz w:val="24"/>
          <w:szCs w:val="24"/>
        </w:rPr>
        <w:t>2.</w:t>
      </w:r>
      <w:r w:rsidR="008A6B2C" w:rsidRPr="006B17D7">
        <w:rPr>
          <w:rFonts w:ascii="Arial Narrow" w:hAnsi="Arial Narrow" w:cs="Arial"/>
          <w:b/>
          <w:sz w:val="24"/>
          <w:szCs w:val="24"/>
        </w:rPr>
        <w:t xml:space="preserve">2 </w:t>
      </w:r>
      <w:r w:rsidRPr="006B17D7">
        <w:rPr>
          <w:rFonts w:ascii="Arial Narrow" w:hAnsi="Arial Narrow" w:cs="Arial"/>
          <w:sz w:val="24"/>
          <w:szCs w:val="24"/>
          <w:u w:val="single"/>
        </w:rPr>
        <w:t>Promotion</w:t>
      </w:r>
      <w:r w:rsidRPr="006B17D7">
        <w:rPr>
          <w:rFonts w:ascii="Arial Narrow" w:hAnsi="Arial Narrow" w:cs="Arial"/>
          <w:bCs/>
          <w:sz w:val="24"/>
          <w:szCs w:val="24"/>
          <w:u w:val="single"/>
        </w:rPr>
        <w:t xml:space="preserve"> </w:t>
      </w:r>
      <w:r w:rsidR="00674A3B" w:rsidRPr="006B17D7">
        <w:rPr>
          <w:rFonts w:ascii="Arial Narrow" w:hAnsi="Arial Narrow" w:cs="Arial"/>
          <w:bCs/>
          <w:sz w:val="24"/>
          <w:szCs w:val="24"/>
          <w:u w:val="single"/>
        </w:rPr>
        <w:t>des</w:t>
      </w:r>
      <w:r w:rsidRPr="006B17D7">
        <w:rPr>
          <w:rFonts w:ascii="Arial Narrow" w:hAnsi="Arial Narrow" w:cs="Arial"/>
          <w:bCs/>
          <w:sz w:val="24"/>
          <w:szCs w:val="24"/>
          <w:u w:val="single"/>
        </w:rPr>
        <w:t xml:space="preserve"> Micro, </w:t>
      </w:r>
      <w:r w:rsidR="00674A3B" w:rsidRPr="006B17D7">
        <w:rPr>
          <w:rFonts w:ascii="Arial Narrow" w:hAnsi="Arial Narrow" w:cs="Arial"/>
          <w:bCs/>
          <w:sz w:val="24"/>
          <w:szCs w:val="24"/>
          <w:u w:val="single"/>
        </w:rPr>
        <w:t>petites et moyennes entreprises (MPME</w:t>
      </w:r>
      <w:r w:rsidRPr="006B17D7">
        <w:rPr>
          <w:rFonts w:ascii="Arial Narrow" w:hAnsi="Arial Narrow" w:cs="Arial"/>
          <w:bCs/>
          <w:sz w:val="24"/>
          <w:szCs w:val="24"/>
          <w:u w:val="single"/>
        </w:rPr>
        <w:t>)</w:t>
      </w:r>
      <w:r w:rsidR="00674A3B" w:rsidRPr="006B17D7">
        <w:rPr>
          <w:rFonts w:ascii="Arial Narrow" w:hAnsi="Arial Narrow" w:cs="Arial"/>
          <w:bCs/>
          <w:sz w:val="24"/>
          <w:szCs w:val="24"/>
          <w:u w:val="single"/>
        </w:rPr>
        <w:t xml:space="preserve"> dans la Grande Caraïbe</w:t>
      </w:r>
      <w:r w:rsidRPr="006B17D7">
        <w:rPr>
          <w:rFonts w:ascii="Arial Narrow" w:hAnsi="Arial Narrow" w:cs="Arial"/>
          <w:bCs/>
          <w:sz w:val="24"/>
          <w:szCs w:val="24"/>
          <w:u w:val="single"/>
        </w:rPr>
        <w:t xml:space="preserve"> </w:t>
      </w:r>
    </w:p>
    <w:p w:rsidR="005C6848" w:rsidRPr="006B17D7" w:rsidRDefault="00BD0538" w:rsidP="00873F10">
      <w:pPr>
        <w:spacing w:before="120" w:after="120"/>
        <w:jc w:val="both"/>
        <w:rPr>
          <w:rFonts w:ascii="Arial Narrow" w:hAnsi="Arial Narrow" w:cs="Arial"/>
          <w:iCs/>
          <w:sz w:val="24"/>
          <w:szCs w:val="24"/>
        </w:rPr>
      </w:pPr>
      <w:r w:rsidRPr="006B17D7">
        <w:rPr>
          <w:rFonts w:ascii="Arial Narrow" w:hAnsi="Arial Narrow" w:cs="Arial"/>
          <w:iCs/>
          <w:sz w:val="24"/>
          <w:szCs w:val="24"/>
        </w:rPr>
        <w:t>La Jamaïque</w:t>
      </w:r>
      <w:r w:rsidR="005C6848" w:rsidRPr="006B17D7">
        <w:rPr>
          <w:rFonts w:ascii="Arial Narrow" w:hAnsi="Arial Narrow" w:cs="Arial"/>
          <w:iCs/>
          <w:sz w:val="24"/>
          <w:szCs w:val="24"/>
        </w:rPr>
        <w:t xml:space="preserve"> </w:t>
      </w:r>
      <w:r w:rsidR="00674A3B" w:rsidRPr="006B17D7">
        <w:rPr>
          <w:rFonts w:ascii="Arial Narrow" w:hAnsi="Arial Narrow" w:cs="Arial"/>
          <w:iCs/>
          <w:sz w:val="24"/>
          <w:szCs w:val="24"/>
        </w:rPr>
        <w:t xml:space="preserve">n’a aucune difficulté concernant la </w:t>
      </w:r>
      <w:r w:rsidR="006B17D7" w:rsidRPr="006B17D7">
        <w:rPr>
          <w:rFonts w:ascii="Arial Narrow" w:hAnsi="Arial Narrow" w:cs="Arial"/>
          <w:iCs/>
          <w:sz w:val="24"/>
          <w:szCs w:val="24"/>
        </w:rPr>
        <w:t>réalisation</w:t>
      </w:r>
      <w:r w:rsidR="00674A3B" w:rsidRPr="006B17D7">
        <w:rPr>
          <w:rFonts w:ascii="Arial Narrow" w:hAnsi="Arial Narrow" w:cs="Arial"/>
          <w:iCs/>
          <w:sz w:val="24"/>
          <w:szCs w:val="24"/>
        </w:rPr>
        <w:t xml:space="preserve"> </w:t>
      </w:r>
      <w:r w:rsidR="00F94DD9" w:rsidRPr="006B17D7">
        <w:rPr>
          <w:rFonts w:ascii="Arial Narrow" w:hAnsi="Arial Narrow" w:cs="Arial"/>
          <w:iCs/>
          <w:sz w:val="24"/>
          <w:szCs w:val="24"/>
        </w:rPr>
        <w:t>d’une réunion</w:t>
      </w:r>
      <w:r w:rsidR="00674A3B" w:rsidRPr="006B17D7">
        <w:rPr>
          <w:rFonts w:ascii="Arial Narrow" w:hAnsi="Arial Narrow" w:cs="Arial"/>
          <w:iCs/>
          <w:sz w:val="24"/>
          <w:szCs w:val="24"/>
        </w:rPr>
        <w:t xml:space="preserve"> annuelle relative aux MPME</w:t>
      </w:r>
      <w:r w:rsidR="00F94DD9" w:rsidRPr="006B17D7">
        <w:rPr>
          <w:rFonts w:ascii="Arial Narrow" w:hAnsi="Arial Narrow" w:cs="Arial"/>
          <w:iCs/>
          <w:sz w:val="24"/>
          <w:szCs w:val="24"/>
        </w:rPr>
        <w:t>,</w:t>
      </w:r>
      <w:r w:rsidR="00674A3B" w:rsidRPr="006B17D7">
        <w:rPr>
          <w:rFonts w:ascii="Arial Narrow" w:hAnsi="Arial Narrow" w:cs="Arial"/>
          <w:iCs/>
          <w:sz w:val="24"/>
          <w:szCs w:val="24"/>
        </w:rPr>
        <w:t xml:space="preserve"> visant à approfondir la collaboration régionale et permettre les échanges de perspectives politiques dans ce domaine du développement économique</w:t>
      </w:r>
      <w:r w:rsidR="00F94DD9" w:rsidRPr="006B17D7">
        <w:rPr>
          <w:rFonts w:ascii="Arial Narrow" w:hAnsi="Arial Narrow" w:cs="Arial"/>
          <w:iCs/>
          <w:sz w:val="24"/>
          <w:szCs w:val="24"/>
        </w:rPr>
        <w:t>,</w:t>
      </w:r>
      <w:r w:rsidR="00706C2E">
        <w:rPr>
          <w:rFonts w:ascii="Arial Narrow" w:hAnsi="Arial Narrow" w:cs="Arial"/>
          <w:iCs/>
          <w:sz w:val="24"/>
          <w:szCs w:val="24"/>
        </w:rPr>
        <w:t xml:space="preserve"> qui est un domaine</w:t>
      </w:r>
      <w:r w:rsidR="00F94DD9" w:rsidRPr="006B17D7">
        <w:rPr>
          <w:rFonts w:ascii="Arial Narrow" w:hAnsi="Arial Narrow" w:cs="Arial"/>
          <w:iCs/>
          <w:sz w:val="24"/>
          <w:szCs w:val="24"/>
        </w:rPr>
        <w:t xml:space="preserve"> sensible</w:t>
      </w:r>
      <w:r w:rsidR="00674A3B" w:rsidRPr="006B17D7">
        <w:rPr>
          <w:rFonts w:ascii="Arial Narrow" w:hAnsi="Arial Narrow" w:cs="Arial"/>
          <w:iCs/>
          <w:sz w:val="24"/>
          <w:szCs w:val="24"/>
        </w:rPr>
        <w:t xml:space="preserve"> pour les Etats membres de l’AEC. </w:t>
      </w:r>
      <w:r w:rsidR="00701DE2" w:rsidRPr="006B17D7">
        <w:rPr>
          <w:rFonts w:ascii="Arial Narrow" w:hAnsi="Arial Narrow" w:cs="Arial"/>
          <w:iCs/>
          <w:sz w:val="24"/>
          <w:szCs w:val="24"/>
        </w:rPr>
        <w:t xml:space="preserve">Il convient de remarquer qu’il existe une proposition de l’Association de petites </w:t>
      </w:r>
      <w:r w:rsidR="006B17D7" w:rsidRPr="006B17D7">
        <w:rPr>
          <w:rFonts w:ascii="Arial Narrow" w:hAnsi="Arial Narrow" w:cs="Arial"/>
          <w:iCs/>
          <w:sz w:val="24"/>
          <w:szCs w:val="24"/>
        </w:rPr>
        <w:t>entreprises</w:t>
      </w:r>
      <w:r w:rsidR="00701DE2" w:rsidRPr="006B17D7">
        <w:rPr>
          <w:rFonts w:ascii="Arial Narrow" w:hAnsi="Arial Narrow" w:cs="Arial"/>
          <w:iCs/>
          <w:sz w:val="24"/>
          <w:szCs w:val="24"/>
        </w:rPr>
        <w:t xml:space="preserve"> de la </w:t>
      </w:r>
      <w:r w:rsidRPr="006B17D7">
        <w:rPr>
          <w:rFonts w:ascii="Arial Narrow" w:hAnsi="Arial Narrow" w:cs="Arial"/>
          <w:iCs/>
          <w:sz w:val="24"/>
          <w:szCs w:val="24"/>
        </w:rPr>
        <w:t>Jamaïque</w:t>
      </w:r>
      <w:r w:rsidR="005C6848" w:rsidRPr="006B17D7">
        <w:rPr>
          <w:rFonts w:ascii="Arial Narrow" w:hAnsi="Arial Narrow" w:cs="Arial"/>
          <w:iCs/>
          <w:sz w:val="24"/>
          <w:szCs w:val="24"/>
        </w:rPr>
        <w:t xml:space="preserve"> (SBAJ)</w:t>
      </w:r>
      <w:r w:rsidR="00701DE2" w:rsidRPr="006B17D7">
        <w:rPr>
          <w:rFonts w:ascii="Arial Narrow" w:hAnsi="Arial Narrow" w:cs="Arial"/>
          <w:iCs/>
          <w:sz w:val="24"/>
          <w:szCs w:val="24"/>
        </w:rPr>
        <w:t>, conjointement avec l’Association caribéenne de petites et moyennes</w:t>
      </w:r>
      <w:r w:rsidR="005C6848" w:rsidRPr="006B17D7">
        <w:rPr>
          <w:rFonts w:ascii="Arial Narrow" w:hAnsi="Arial Narrow" w:cs="Arial"/>
          <w:iCs/>
          <w:sz w:val="24"/>
          <w:szCs w:val="24"/>
        </w:rPr>
        <w:t xml:space="preserve"> </w:t>
      </w:r>
      <w:r w:rsidR="00701DE2" w:rsidRPr="006B17D7">
        <w:rPr>
          <w:rFonts w:ascii="Arial Narrow" w:hAnsi="Arial Narrow" w:cs="Arial"/>
          <w:iCs/>
          <w:sz w:val="24"/>
          <w:szCs w:val="24"/>
        </w:rPr>
        <w:t xml:space="preserve">entreprises </w:t>
      </w:r>
      <w:r w:rsidR="005C6848" w:rsidRPr="006B17D7">
        <w:rPr>
          <w:rFonts w:ascii="Arial Narrow" w:hAnsi="Arial Narrow" w:cs="Arial"/>
          <w:iCs/>
          <w:sz w:val="24"/>
          <w:szCs w:val="24"/>
        </w:rPr>
        <w:t xml:space="preserve">(CASME) </w:t>
      </w:r>
      <w:r w:rsidR="00701DE2" w:rsidRPr="006B17D7">
        <w:rPr>
          <w:rFonts w:ascii="Arial Narrow" w:hAnsi="Arial Narrow" w:cs="Arial"/>
          <w:iCs/>
          <w:sz w:val="24"/>
          <w:szCs w:val="24"/>
        </w:rPr>
        <w:t xml:space="preserve">d’organiser une Conférence régionale de </w:t>
      </w:r>
      <w:r w:rsidR="005C6848" w:rsidRPr="006B17D7">
        <w:rPr>
          <w:rFonts w:ascii="Arial Narrow" w:hAnsi="Arial Narrow" w:cs="Arial"/>
          <w:iCs/>
          <w:sz w:val="24"/>
          <w:szCs w:val="24"/>
        </w:rPr>
        <w:t>M</w:t>
      </w:r>
      <w:r w:rsidR="00701DE2" w:rsidRPr="006B17D7">
        <w:rPr>
          <w:rFonts w:ascii="Arial Narrow" w:hAnsi="Arial Narrow" w:cs="Arial"/>
          <w:iCs/>
          <w:sz w:val="24"/>
          <w:szCs w:val="24"/>
        </w:rPr>
        <w:t>P</w:t>
      </w:r>
      <w:r w:rsidR="005C6848" w:rsidRPr="006B17D7">
        <w:rPr>
          <w:rFonts w:ascii="Arial Narrow" w:hAnsi="Arial Narrow" w:cs="Arial"/>
          <w:iCs/>
          <w:sz w:val="24"/>
          <w:szCs w:val="24"/>
        </w:rPr>
        <w:t xml:space="preserve">ME </w:t>
      </w:r>
      <w:r w:rsidR="00701DE2" w:rsidRPr="006B17D7">
        <w:rPr>
          <w:rFonts w:ascii="Arial Narrow" w:hAnsi="Arial Narrow" w:cs="Arial"/>
          <w:iCs/>
          <w:sz w:val="24"/>
          <w:szCs w:val="24"/>
        </w:rPr>
        <w:t>à</w:t>
      </w:r>
      <w:r w:rsidR="005C6848" w:rsidRPr="006B17D7">
        <w:rPr>
          <w:rFonts w:ascii="Arial Narrow" w:hAnsi="Arial Narrow" w:cs="Arial"/>
          <w:iCs/>
          <w:sz w:val="24"/>
          <w:szCs w:val="24"/>
        </w:rPr>
        <w:t xml:space="preserve"> Montego Bay, </w:t>
      </w:r>
      <w:r w:rsidRPr="006B17D7">
        <w:rPr>
          <w:rFonts w:ascii="Arial Narrow" w:hAnsi="Arial Narrow" w:cs="Arial"/>
          <w:iCs/>
          <w:sz w:val="24"/>
          <w:szCs w:val="24"/>
        </w:rPr>
        <w:t>Jamaïque</w:t>
      </w:r>
      <w:r w:rsidR="00701DE2" w:rsidRPr="006B17D7">
        <w:rPr>
          <w:rFonts w:ascii="Arial Narrow" w:hAnsi="Arial Narrow" w:cs="Arial"/>
          <w:iCs/>
          <w:sz w:val="24"/>
          <w:szCs w:val="24"/>
        </w:rPr>
        <w:t>,</w:t>
      </w:r>
      <w:r w:rsidR="005C6848" w:rsidRPr="006B17D7">
        <w:rPr>
          <w:rFonts w:ascii="Arial Narrow" w:hAnsi="Arial Narrow" w:cs="Arial"/>
          <w:iCs/>
          <w:sz w:val="24"/>
          <w:szCs w:val="24"/>
        </w:rPr>
        <w:t xml:space="preserve"> </w:t>
      </w:r>
      <w:r w:rsidR="00F94DD9" w:rsidRPr="006B17D7">
        <w:rPr>
          <w:rFonts w:ascii="Arial Narrow" w:hAnsi="Arial Narrow" w:cs="Arial"/>
          <w:iCs/>
          <w:sz w:val="24"/>
          <w:szCs w:val="24"/>
        </w:rPr>
        <w:t>au mois de septembre</w:t>
      </w:r>
      <w:r w:rsidR="005C6848" w:rsidRPr="006B17D7">
        <w:rPr>
          <w:rFonts w:ascii="Arial Narrow" w:hAnsi="Arial Narrow" w:cs="Arial"/>
          <w:iCs/>
          <w:sz w:val="24"/>
          <w:szCs w:val="24"/>
        </w:rPr>
        <w:t xml:space="preserve"> 2016</w:t>
      </w:r>
      <w:r w:rsidR="00F94DD9" w:rsidRPr="006B17D7">
        <w:rPr>
          <w:rFonts w:ascii="Arial Narrow" w:hAnsi="Arial Narrow" w:cs="Arial"/>
          <w:iCs/>
          <w:sz w:val="24"/>
          <w:szCs w:val="24"/>
        </w:rPr>
        <w:t>, sur le sujet de la</w:t>
      </w:r>
      <w:r w:rsidR="005C6848" w:rsidRPr="006B17D7">
        <w:rPr>
          <w:rFonts w:ascii="Arial Narrow" w:hAnsi="Arial Narrow" w:cs="Arial"/>
          <w:iCs/>
          <w:sz w:val="24"/>
          <w:szCs w:val="24"/>
        </w:rPr>
        <w:t xml:space="preserve"> “Collaboration </w:t>
      </w:r>
      <w:r w:rsidR="00F94DD9" w:rsidRPr="006B17D7">
        <w:rPr>
          <w:rFonts w:ascii="Arial Narrow" w:hAnsi="Arial Narrow" w:cs="Arial"/>
          <w:iCs/>
          <w:sz w:val="24"/>
          <w:szCs w:val="24"/>
        </w:rPr>
        <w:t>pour la durabilité de la Caraïbe</w:t>
      </w:r>
      <w:r w:rsidR="005C6848" w:rsidRPr="006B17D7">
        <w:rPr>
          <w:rFonts w:ascii="Arial Narrow" w:hAnsi="Arial Narrow" w:cs="Arial"/>
          <w:iCs/>
          <w:sz w:val="24"/>
          <w:szCs w:val="24"/>
        </w:rPr>
        <w:t xml:space="preserve">”.  </w:t>
      </w:r>
      <w:r w:rsidR="00F94DD9" w:rsidRPr="006B17D7">
        <w:rPr>
          <w:rFonts w:ascii="Arial Narrow" w:hAnsi="Arial Narrow" w:cs="Arial"/>
          <w:iCs/>
          <w:sz w:val="24"/>
          <w:szCs w:val="24"/>
        </w:rPr>
        <w:t xml:space="preserve">Il est </w:t>
      </w:r>
      <w:r w:rsidR="006B17D7" w:rsidRPr="006B17D7">
        <w:rPr>
          <w:rFonts w:ascii="Arial Narrow" w:hAnsi="Arial Narrow" w:cs="Arial"/>
          <w:iCs/>
          <w:sz w:val="24"/>
          <w:szCs w:val="24"/>
        </w:rPr>
        <w:t>prévu</w:t>
      </w:r>
      <w:r w:rsidR="00F94DD9" w:rsidRPr="006B17D7">
        <w:rPr>
          <w:rFonts w:ascii="Arial Narrow" w:hAnsi="Arial Narrow" w:cs="Arial"/>
          <w:iCs/>
          <w:sz w:val="24"/>
          <w:szCs w:val="24"/>
        </w:rPr>
        <w:t xml:space="preserve"> que l’organisation de la </w:t>
      </w:r>
      <w:r w:rsidR="006B17D7" w:rsidRPr="006B17D7">
        <w:rPr>
          <w:rFonts w:ascii="Arial Narrow" w:hAnsi="Arial Narrow" w:cs="Arial"/>
          <w:iCs/>
          <w:sz w:val="24"/>
          <w:szCs w:val="24"/>
        </w:rPr>
        <w:t>conférence</w:t>
      </w:r>
      <w:r w:rsidR="00F94DD9" w:rsidRPr="006B17D7">
        <w:rPr>
          <w:rFonts w:ascii="Arial Narrow" w:hAnsi="Arial Narrow" w:cs="Arial"/>
          <w:iCs/>
          <w:sz w:val="24"/>
          <w:szCs w:val="24"/>
        </w:rPr>
        <w:t xml:space="preserve"> sera confirm</w:t>
      </w:r>
      <w:r w:rsidR="00706C2E">
        <w:rPr>
          <w:rFonts w:ascii="Arial Narrow" w:hAnsi="Arial Narrow" w:cs="Arial"/>
          <w:iCs/>
          <w:sz w:val="24"/>
          <w:szCs w:val="24"/>
        </w:rPr>
        <w:t>é</w:t>
      </w:r>
      <w:r w:rsidR="00F94DD9" w:rsidRPr="006B17D7">
        <w:rPr>
          <w:rFonts w:ascii="Arial Narrow" w:hAnsi="Arial Narrow" w:cs="Arial"/>
          <w:iCs/>
          <w:sz w:val="24"/>
          <w:szCs w:val="24"/>
        </w:rPr>
        <w:t xml:space="preserve">e à </w:t>
      </w:r>
      <w:r w:rsidR="00706C2E">
        <w:rPr>
          <w:rFonts w:ascii="Arial Narrow" w:hAnsi="Arial Narrow" w:cs="Arial"/>
          <w:iCs/>
          <w:sz w:val="24"/>
          <w:szCs w:val="24"/>
        </w:rPr>
        <w:t>la fin du mois d</w:t>
      </w:r>
      <w:r w:rsidR="00F94DD9" w:rsidRPr="006B17D7">
        <w:rPr>
          <w:rFonts w:ascii="Arial Narrow" w:hAnsi="Arial Narrow" w:cs="Arial"/>
          <w:iCs/>
          <w:sz w:val="24"/>
          <w:szCs w:val="24"/>
        </w:rPr>
        <w:t>e mars</w:t>
      </w:r>
      <w:r w:rsidR="005C6848" w:rsidRPr="006B17D7">
        <w:rPr>
          <w:rFonts w:ascii="Arial Narrow" w:hAnsi="Arial Narrow" w:cs="Arial"/>
          <w:iCs/>
          <w:sz w:val="24"/>
          <w:szCs w:val="24"/>
        </w:rPr>
        <w:t xml:space="preserve"> 2016. </w:t>
      </w:r>
      <w:r w:rsidR="00F94DD9" w:rsidRPr="006B17D7">
        <w:rPr>
          <w:rFonts w:ascii="Arial Narrow" w:hAnsi="Arial Narrow" w:cs="Arial"/>
          <w:iCs/>
          <w:sz w:val="24"/>
          <w:szCs w:val="24"/>
        </w:rPr>
        <w:t xml:space="preserve">Nous estimons que cette </w:t>
      </w:r>
      <w:r w:rsidR="006B17D7" w:rsidRPr="006B17D7">
        <w:rPr>
          <w:rFonts w:ascii="Arial Narrow" w:hAnsi="Arial Narrow" w:cs="Arial"/>
          <w:iCs/>
          <w:sz w:val="24"/>
          <w:szCs w:val="24"/>
        </w:rPr>
        <w:t>réunion</w:t>
      </w:r>
      <w:r w:rsidR="00F94DD9" w:rsidRPr="006B17D7">
        <w:rPr>
          <w:rFonts w:ascii="Arial Narrow" w:hAnsi="Arial Narrow" w:cs="Arial"/>
          <w:iCs/>
          <w:sz w:val="24"/>
          <w:szCs w:val="24"/>
        </w:rPr>
        <w:t xml:space="preserve"> sera complémentaire de la </w:t>
      </w:r>
      <w:r w:rsidR="006B17D7" w:rsidRPr="006B17D7">
        <w:rPr>
          <w:rFonts w:ascii="Arial Narrow" w:hAnsi="Arial Narrow" w:cs="Arial"/>
          <w:iCs/>
          <w:sz w:val="24"/>
          <w:szCs w:val="24"/>
        </w:rPr>
        <w:t>réunion</w:t>
      </w:r>
      <w:r w:rsidR="00F94DD9" w:rsidRPr="006B17D7">
        <w:rPr>
          <w:rFonts w:ascii="Arial Narrow" w:hAnsi="Arial Narrow" w:cs="Arial"/>
          <w:iCs/>
          <w:sz w:val="24"/>
          <w:szCs w:val="24"/>
        </w:rPr>
        <w:t xml:space="preserve"> annuelle plus large sur les MPME proposée dans le paragraphe </w:t>
      </w:r>
      <w:r w:rsidR="005C6848" w:rsidRPr="006B17D7">
        <w:rPr>
          <w:rFonts w:ascii="Arial Narrow" w:hAnsi="Arial Narrow" w:cs="Arial"/>
          <w:iCs/>
          <w:sz w:val="24"/>
          <w:szCs w:val="24"/>
        </w:rPr>
        <w:t>2.</w:t>
      </w:r>
      <w:r w:rsidR="008A6B2C" w:rsidRPr="006B17D7">
        <w:rPr>
          <w:rFonts w:ascii="Arial Narrow" w:hAnsi="Arial Narrow" w:cs="Arial"/>
          <w:iCs/>
          <w:sz w:val="24"/>
          <w:szCs w:val="24"/>
        </w:rPr>
        <w:t>2</w:t>
      </w:r>
      <w:r w:rsidR="005C6848" w:rsidRPr="006B17D7">
        <w:rPr>
          <w:rFonts w:ascii="Arial Narrow" w:hAnsi="Arial Narrow" w:cs="Arial"/>
          <w:iCs/>
          <w:sz w:val="24"/>
          <w:szCs w:val="24"/>
        </w:rPr>
        <w:t>.</w:t>
      </w:r>
    </w:p>
    <w:p w:rsidR="005C6848" w:rsidRPr="006B17D7" w:rsidRDefault="005C6848" w:rsidP="005C6848">
      <w:pPr>
        <w:rPr>
          <w:rFonts w:ascii="Arial Narrow" w:hAnsi="Arial Narrow" w:cs="Arial"/>
          <w:sz w:val="24"/>
          <w:szCs w:val="24"/>
        </w:rPr>
      </w:pPr>
    </w:p>
    <w:p w:rsidR="001E244C" w:rsidRPr="006B17D7" w:rsidRDefault="008A6B2C" w:rsidP="005C6848">
      <w:pPr>
        <w:rPr>
          <w:rFonts w:ascii="Arial Narrow" w:hAnsi="Arial Narrow" w:cs="Arial"/>
          <w:sz w:val="24"/>
          <w:szCs w:val="24"/>
        </w:rPr>
      </w:pPr>
      <w:r w:rsidRPr="006B17D7">
        <w:rPr>
          <w:rFonts w:ascii="Arial Narrow" w:hAnsi="Arial Narrow" w:cs="Arial"/>
          <w:sz w:val="24"/>
          <w:szCs w:val="24"/>
        </w:rPr>
        <w:t>2.3</w:t>
      </w:r>
      <w:r w:rsidR="001E244C" w:rsidRPr="006B17D7">
        <w:rPr>
          <w:rFonts w:ascii="Arial Narrow" w:hAnsi="Arial Narrow" w:cs="Arial"/>
          <w:sz w:val="24"/>
          <w:szCs w:val="24"/>
        </w:rPr>
        <w:t xml:space="preserve">  </w:t>
      </w:r>
      <w:r w:rsidR="008E6CBD" w:rsidRPr="006B17D7">
        <w:rPr>
          <w:rFonts w:ascii="Arial Narrow" w:eastAsia="MS Mincho" w:hAnsi="Arial Narrow" w:cs="Tahoma"/>
          <w:sz w:val="24"/>
          <w:szCs w:val="24"/>
          <w:u w:val="single"/>
        </w:rPr>
        <w:t>Promotion de la convergence et de l'approfondissement du commerce au sein de l’AEC à travers de nouveaux schémas</w:t>
      </w:r>
    </w:p>
    <w:p w:rsidR="005C6848" w:rsidRPr="006B17D7" w:rsidRDefault="008E6CBD" w:rsidP="005C6848">
      <w:pPr>
        <w:rPr>
          <w:rFonts w:ascii="Arial Narrow" w:hAnsi="Arial Narrow" w:cs="Arial"/>
          <w:sz w:val="24"/>
          <w:szCs w:val="24"/>
        </w:rPr>
      </w:pPr>
      <w:r w:rsidRPr="006B17D7">
        <w:rPr>
          <w:rFonts w:ascii="Arial Narrow" w:hAnsi="Arial Narrow" w:cs="Arial"/>
          <w:sz w:val="24"/>
          <w:szCs w:val="24"/>
        </w:rPr>
        <w:t>En référence au</w:t>
      </w:r>
      <w:r w:rsidR="001E244C" w:rsidRPr="006B17D7">
        <w:rPr>
          <w:rFonts w:ascii="Arial Narrow" w:hAnsi="Arial Narrow" w:cs="Arial"/>
          <w:sz w:val="24"/>
          <w:szCs w:val="24"/>
        </w:rPr>
        <w:t xml:space="preserve"> 2.</w:t>
      </w:r>
      <w:r w:rsidR="005C6848" w:rsidRPr="006B17D7">
        <w:rPr>
          <w:rFonts w:ascii="Arial Narrow" w:hAnsi="Arial Narrow" w:cs="Arial"/>
          <w:sz w:val="24"/>
          <w:szCs w:val="24"/>
        </w:rPr>
        <w:t xml:space="preserve">4 </w:t>
      </w:r>
      <w:r w:rsidRPr="006B17D7">
        <w:rPr>
          <w:rFonts w:ascii="Arial Narrow" w:hAnsi="Arial Narrow" w:cs="Arial"/>
          <w:sz w:val="24"/>
          <w:szCs w:val="24"/>
        </w:rPr>
        <w:t>sur la</w:t>
      </w:r>
      <w:r w:rsidR="005C6848" w:rsidRPr="006B17D7">
        <w:rPr>
          <w:rFonts w:ascii="Arial Narrow" w:hAnsi="Arial Narrow" w:cs="Arial"/>
          <w:sz w:val="24"/>
          <w:szCs w:val="24"/>
        </w:rPr>
        <w:t xml:space="preserve"> </w:t>
      </w:r>
      <w:r w:rsidRPr="006B17D7">
        <w:rPr>
          <w:rFonts w:ascii="Arial Narrow" w:eastAsia="MS Mincho" w:hAnsi="Arial Narrow" w:cs="Tahoma"/>
          <w:b/>
          <w:sz w:val="24"/>
          <w:szCs w:val="24"/>
        </w:rPr>
        <w:t>Promotion de la convergence et de l'approfondissement du commerce au sein de l’AEC à travers de nouveaux schémas</w:t>
      </w:r>
      <w:r w:rsidR="005C6848" w:rsidRPr="006B17D7">
        <w:rPr>
          <w:rFonts w:ascii="Arial Narrow" w:hAnsi="Arial Narrow" w:cs="Arial"/>
          <w:b/>
          <w:bCs/>
          <w:sz w:val="24"/>
          <w:szCs w:val="24"/>
        </w:rPr>
        <w:t xml:space="preserve"> </w:t>
      </w:r>
      <w:r w:rsidRPr="006B17D7">
        <w:rPr>
          <w:rFonts w:ascii="Arial Narrow" w:hAnsi="Arial Narrow" w:cs="Arial"/>
          <w:sz w:val="24"/>
          <w:szCs w:val="24"/>
        </w:rPr>
        <w:t>et au</w:t>
      </w:r>
      <w:r w:rsidR="005C6848" w:rsidRPr="006B17D7">
        <w:rPr>
          <w:rFonts w:ascii="Arial Narrow" w:hAnsi="Arial Narrow" w:cs="Arial"/>
          <w:sz w:val="24"/>
          <w:szCs w:val="24"/>
        </w:rPr>
        <w:t xml:space="preserve"> 2.5 </w:t>
      </w:r>
      <w:r w:rsidRPr="006B17D7">
        <w:rPr>
          <w:rFonts w:ascii="Arial Narrow" w:hAnsi="Arial Narrow" w:cs="Arial"/>
          <w:sz w:val="24"/>
          <w:szCs w:val="24"/>
        </w:rPr>
        <w:t xml:space="preserve">sur </w:t>
      </w:r>
      <w:r w:rsidRPr="006B17D7">
        <w:rPr>
          <w:rFonts w:ascii="Arial Narrow" w:hAnsi="Arial Narrow" w:cs="Arial"/>
          <w:b/>
          <w:sz w:val="24"/>
          <w:szCs w:val="24"/>
        </w:rPr>
        <w:t>l</w:t>
      </w:r>
      <w:r w:rsidRPr="006B17D7">
        <w:rPr>
          <w:rFonts w:ascii="Arial Narrow" w:hAnsi="Arial Narrow" w:cs="Arial"/>
          <w:b/>
          <w:bCs/>
          <w:sz w:val="24"/>
          <w:szCs w:val="24"/>
        </w:rPr>
        <w:t xml:space="preserve">e </w:t>
      </w:r>
      <w:r w:rsidR="006B17D7" w:rsidRPr="006B17D7">
        <w:rPr>
          <w:rFonts w:ascii="Arial Narrow" w:hAnsi="Arial Narrow" w:cs="Arial"/>
          <w:b/>
          <w:bCs/>
          <w:sz w:val="24"/>
          <w:szCs w:val="24"/>
        </w:rPr>
        <w:t>renforcement</w:t>
      </w:r>
      <w:r w:rsidRPr="006B17D7">
        <w:rPr>
          <w:rFonts w:ascii="Arial Narrow" w:hAnsi="Arial Narrow" w:cs="Arial"/>
          <w:b/>
          <w:bCs/>
          <w:sz w:val="24"/>
          <w:szCs w:val="24"/>
        </w:rPr>
        <w:t xml:space="preserve"> de la capacité commerciale au sein de la région</w:t>
      </w:r>
      <w:r w:rsidR="005C6848" w:rsidRPr="006B17D7">
        <w:rPr>
          <w:rFonts w:ascii="Arial Narrow" w:hAnsi="Arial Narrow" w:cs="Arial"/>
          <w:b/>
          <w:bCs/>
          <w:sz w:val="24"/>
          <w:szCs w:val="24"/>
        </w:rPr>
        <w:t xml:space="preserve">, </w:t>
      </w:r>
      <w:r w:rsidR="005C6848" w:rsidRPr="006B17D7">
        <w:rPr>
          <w:rFonts w:ascii="Arial Narrow" w:hAnsi="Arial Narrow" w:cs="Arial"/>
          <w:sz w:val="24"/>
          <w:szCs w:val="24"/>
        </w:rPr>
        <w:t>no</w:t>
      </w:r>
      <w:r w:rsidRPr="006B17D7">
        <w:rPr>
          <w:rFonts w:ascii="Arial Narrow" w:hAnsi="Arial Narrow" w:cs="Arial"/>
          <w:sz w:val="24"/>
          <w:szCs w:val="24"/>
        </w:rPr>
        <w:t xml:space="preserve">us avons pris note de la proposition du Mexique de réunir ces deux paragraphes.  Toutefois, nous préférons garder séparé le 2.5 relatif au renforcement de la capacité </w:t>
      </w:r>
      <w:r w:rsidRPr="006B17D7">
        <w:rPr>
          <w:rFonts w:ascii="Arial Narrow" w:hAnsi="Arial Narrow" w:cs="Arial"/>
          <w:sz w:val="24"/>
          <w:szCs w:val="24"/>
        </w:rPr>
        <w:lastRenderedPageBreak/>
        <w:t xml:space="preserve">commerciale de la région.  </w:t>
      </w:r>
      <w:r w:rsidRPr="006B17D7">
        <w:rPr>
          <w:rFonts w:ascii="Arial Narrow" w:hAnsi="Arial Narrow" w:cs="Arial"/>
          <w:b/>
          <w:bCs/>
          <w:sz w:val="24"/>
          <w:szCs w:val="24"/>
        </w:rPr>
        <w:t xml:space="preserve"> Par ailleurs, nous estimons que </w:t>
      </w:r>
      <w:r w:rsidR="005C6848" w:rsidRPr="006B17D7">
        <w:rPr>
          <w:rFonts w:ascii="Arial Narrow" w:hAnsi="Arial Narrow" w:cs="Arial"/>
          <w:b/>
          <w:bCs/>
          <w:sz w:val="24"/>
          <w:szCs w:val="24"/>
        </w:rPr>
        <w:t xml:space="preserve"> </w:t>
      </w:r>
      <w:r w:rsidRPr="006B17D7">
        <w:rPr>
          <w:rFonts w:ascii="Arial Narrow" w:hAnsi="Arial Narrow" w:cs="Arial"/>
          <w:sz w:val="24"/>
          <w:szCs w:val="24"/>
        </w:rPr>
        <w:t>la proposition</w:t>
      </w:r>
      <w:r w:rsidR="00706C2E">
        <w:rPr>
          <w:rFonts w:ascii="Arial Narrow" w:hAnsi="Arial Narrow" w:cs="Arial"/>
          <w:sz w:val="24"/>
          <w:szCs w:val="24"/>
        </w:rPr>
        <w:t xml:space="preserve"> </w:t>
      </w:r>
      <w:r w:rsidR="00706C2E" w:rsidRPr="006B17D7">
        <w:rPr>
          <w:rFonts w:ascii="Arial Narrow" w:hAnsi="Arial Narrow" w:cs="Arial"/>
          <w:sz w:val="24"/>
          <w:szCs w:val="24"/>
        </w:rPr>
        <w:t>du paragraphe 2.4 </w:t>
      </w:r>
      <w:r w:rsidRPr="006B17D7">
        <w:rPr>
          <w:rFonts w:ascii="Arial Narrow" w:hAnsi="Arial Narrow" w:cs="Arial"/>
          <w:sz w:val="24"/>
          <w:szCs w:val="24"/>
        </w:rPr>
        <w:t xml:space="preserve"> </w:t>
      </w:r>
      <w:r w:rsidR="00EE76EE" w:rsidRPr="006B17D7">
        <w:rPr>
          <w:rFonts w:ascii="Arial Narrow" w:hAnsi="Arial Narrow" w:cs="Arial"/>
          <w:sz w:val="24"/>
          <w:szCs w:val="24"/>
        </w:rPr>
        <w:t>d’un bulletin de suivi du commerce au sein de l’AEC doit être maintenue dans le Programme de travail.  Outre la CEPAL</w:t>
      </w:r>
      <w:r w:rsidR="00706C2E">
        <w:rPr>
          <w:rFonts w:ascii="Arial Narrow" w:hAnsi="Arial Narrow" w:cs="Arial"/>
          <w:sz w:val="24"/>
          <w:szCs w:val="24"/>
        </w:rPr>
        <w:t>,</w:t>
      </w:r>
      <w:r w:rsidR="00EE76EE" w:rsidRPr="006B17D7">
        <w:rPr>
          <w:rFonts w:ascii="Arial Narrow" w:hAnsi="Arial Narrow" w:cs="Arial"/>
          <w:sz w:val="24"/>
          <w:szCs w:val="24"/>
        </w:rPr>
        <w:t xml:space="preserve"> qui fournit des données sur le commerce intrarégional (en omettant parfois la Caraïbe), </w:t>
      </w:r>
      <w:r w:rsidR="006B17D7" w:rsidRPr="006B17D7">
        <w:rPr>
          <w:rFonts w:ascii="Arial Narrow" w:hAnsi="Arial Narrow" w:cs="Arial"/>
          <w:sz w:val="24"/>
          <w:szCs w:val="24"/>
        </w:rPr>
        <w:t>il</w:t>
      </w:r>
      <w:r w:rsidR="00706C2E">
        <w:rPr>
          <w:rFonts w:ascii="Arial Narrow" w:hAnsi="Arial Narrow" w:cs="Arial"/>
          <w:sz w:val="24"/>
          <w:szCs w:val="24"/>
        </w:rPr>
        <w:t xml:space="preserve"> </w:t>
      </w:r>
      <w:r w:rsidR="00EE76EE" w:rsidRPr="006B17D7">
        <w:rPr>
          <w:rFonts w:ascii="Arial Narrow" w:hAnsi="Arial Narrow" w:cs="Arial"/>
          <w:sz w:val="24"/>
          <w:szCs w:val="24"/>
        </w:rPr>
        <w:t xml:space="preserve">existe </w:t>
      </w:r>
      <w:r w:rsidR="00706C2E">
        <w:rPr>
          <w:rFonts w:ascii="Arial Narrow" w:hAnsi="Arial Narrow" w:cs="Arial"/>
          <w:sz w:val="24"/>
          <w:szCs w:val="24"/>
        </w:rPr>
        <w:t xml:space="preserve">peu </w:t>
      </w:r>
      <w:r w:rsidR="00EE76EE" w:rsidRPr="006B17D7">
        <w:rPr>
          <w:rFonts w:ascii="Arial Narrow" w:hAnsi="Arial Narrow" w:cs="Arial"/>
          <w:sz w:val="24"/>
          <w:szCs w:val="24"/>
        </w:rPr>
        <w:t xml:space="preserve"> de données disponibles.  </w:t>
      </w:r>
      <w:r w:rsidR="005C6848" w:rsidRPr="006B17D7">
        <w:rPr>
          <w:rFonts w:ascii="Arial Narrow" w:hAnsi="Arial Narrow" w:cs="Arial"/>
          <w:sz w:val="24"/>
          <w:szCs w:val="24"/>
        </w:rPr>
        <w:t xml:space="preserve">. </w:t>
      </w:r>
    </w:p>
    <w:p w:rsidR="00094257" w:rsidRPr="006B17D7" w:rsidRDefault="00094257" w:rsidP="00094257">
      <w:pPr>
        <w:jc w:val="both"/>
        <w:rPr>
          <w:rFonts w:ascii="Arial Narrow" w:hAnsi="Arial Narrow" w:cs="Arial"/>
          <w:b/>
          <w:sz w:val="24"/>
          <w:szCs w:val="24"/>
        </w:rPr>
      </w:pPr>
      <w:r w:rsidRPr="006B17D7">
        <w:rPr>
          <w:rFonts w:ascii="Arial Narrow" w:hAnsi="Arial Narrow" w:cs="Arial"/>
          <w:b/>
          <w:sz w:val="24"/>
          <w:szCs w:val="24"/>
        </w:rPr>
        <w:t xml:space="preserve">Section 3 </w:t>
      </w:r>
      <w:r w:rsidR="00246F82" w:rsidRPr="006B17D7">
        <w:rPr>
          <w:rFonts w:ascii="Arial Narrow" w:hAnsi="Arial Narrow" w:cs="Arial"/>
          <w:b/>
          <w:sz w:val="24"/>
          <w:szCs w:val="24"/>
        </w:rPr>
        <w:t xml:space="preserve">– Transport </w:t>
      </w:r>
    </w:p>
    <w:p w:rsidR="00681E72" w:rsidRPr="006B17D7" w:rsidRDefault="00681E72" w:rsidP="00681E72">
      <w:pPr>
        <w:spacing w:before="120" w:after="120"/>
        <w:rPr>
          <w:rFonts w:ascii="Arial Narrow" w:hAnsi="Arial Narrow" w:cs="Arial"/>
          <w:b/>
          <w:i/>
          <w:sz w:val="24"/>
          <w:szCs w:val="24"/>
        </w:rPr>
      </w:pPr>
      <w:r w:rsidRPr="006B17D7">
        <w:rPr>
          <w:rFonts w:ascii="Arial Narrow" w:hAnsi="Arial Narrow" w:cs="Arial"/>
          <w:b/>
          <w:i/>
          <w:sz w:val="24"/>
          <w:szCs w:val="24"/>
        </w:rPr>
        <w:t>TRANSPORT</w:t>
      </w:r>
    </w:p>
    <w:p w:rsidR="004172D5" w:rsidRPr="006B17D7" w:rsidRDefault="004172D5" w:rsidP="002F6DE4">
      <w:pPr>
        <w:jc w:val="both"/>
        <w:rPr>
          <w:rFonts w:ascii="Tahoma" w:eastAsia="MS Mincho" w:hAnsi="Tahoma" w:cs="Tahoma"/>
        </w:rPr>
      </w:pPr>
      <w:r w:rsidRPr="006B17D7">
        <w:rPr>
          <w:rFonts w:ascii="Arial Narrow" w:eastAsia="MS Mincho" w:hAnsi="Arial Narrow" w:cs="Tahoma"/>
          <w:i/>
          <w:sz w:val="24"/>
          <w:szCs w:val="24"/>
        </w:rPr>
        <w:t>Le programme</w:t>
      </w:r>
      <w:r w:rsidRPr="006B17D7">
        <w:rPr>
          <w:rFonts w:ascii="Arial Narrow" w:eastAsia="MS Mincho" w:hAnsi="Arial Narrow" w:cs="Tahoma"/>
          <w:b/>
          <w:i/>
          <w:sz w:val="24"/>
          <w:szCs w:val="24"/>
        </w:rPr>
        <w:t xml:space="preserve"> « Unification de la Caraïbe par voie aérienne et maritime »</w:t>
      </w:r>
      <w:r w:rsidRPr="006B17D7">
        <w:rPr>
          <w:rFonts w:ascii="Arial Narrow" w:eastAsia="MS Mincho" w:hAnsi="Arial Narrow" w:cs="Tahoma"/>
          <w:i/>
          <w:sz w:val="24"/>
          <w:szCs w:val="24"/>
        </w:rPr>
        <w:t xml:space="preserve"> sera mis en œuvre par le biais d’activités dans le domaine du transport aérien et maritime, susceptibles de contribuer de manière efficace, à l’expansion du commerce et des investissements au sein de la Caraïbe, du tourisme multi-destinations, et de la coopération fonctionnelle en général entre les États Membres et Membres Associés de l’AEC.</w:t>
      </w:r>
      <w:r w:rsidRPr="006B17D7">
        <w:rPr>
          <w:rFonts w:ascii="Tahoma" w:eastAsia="MS Mincho" w:hAnsi="Tahoma" w:cs="Tahoma"/>
        </w:rPr>
        <w:t xml:space="preserve"> </w:t>
      </w:r>
    </w:p>
    <w:p w:rsidR="00681E72" w:rsidRPr="006B17D7" w:rsidRDefault="004172D5" w:rsidP="002F6DE4">
      <w:pPr>
        <w:jc w:val="both"/>
        <w:rPr>
          <w:rFonts w:ascii="Arial Narrow" w:hAnsi="Arial Narrow" w:cs="Arial"/>
          <w:sz w:val="24"/>
          <w:szCs w:val="24"/>
        </w:rPr>
      </w:pPr>
      <w:r w:rsidRPr="006B17D7">
        <w:rPr>
          <w:rFonts w:ascii="Arial Narrow" w:hAnsi="Arial Narrow" w:cs="Arial"/>
          <w:sz w:val="24"/>
          <w:szCs w:val="24"/>
        </w:rPr>
        <w:t>COMMENTAIRE</w:t>
      </w:r>
    </w:p>
    <w:p w:rsidR="00681E72" w:rsidRPr="006B17D7" w:rsidRDefault="001625B0" w:rsidP="002F6DE4">
      <w:pPr>
        <w:ind w:left="426"/>
        <w:jc w:val="both"/>
        <w:rPr>
          <w:rFonts w:ascii="Arial Narrow" w:hAnsi="Arial Narrow" w:cs="Arial"/>
          <w:sz w:val="24"/>
          <w:szCs w:val="24"/>
        </w:rPr>
      </w:pPr>
      <w:r w:rsidRPr="006B17D7">
        <w:rPr>
          <w:rFonts w:ascii="Arial Narrow" w:hAnsi="Arial Narrow" w:cs="Arial"/>
          <w:sz w:val="24"/>
          <w:szCs w:val="24"/>
        </w:rPr>
        <w:t>Ayant noté l</w:t>
      </w:r>
      <w:r w:rsidR="004172D5" w:rsidRPr="006B17D7">
        <w:rPr>
          <w:rFonts w:ascii="Arial Narrow" w:hAnsi="Arial Narrow" w:cs="Arial"/>
          <w:sz w:val="24"/>
          <w:szCs w:val="24"/>
        </w:rPr>
        <w:t xml:space="preserve">’emploi </w:t>
      </w:r>
      <w:r w:rsidRPr="006B17D7">
        <w:rPr>
          <w:rFonts w:ascii="Arial Narrow" w:hAnsi="Arial Narrow" w:cs="Arial"/>
          <w:sz w:val="24"/>
          <w:szCs w:val="24"/>
        </w:rPr>
        <w:t>de l’expression</w:t>
      </w:r>
      <w:r w:rsidR="004172D5" w:rsidRPr="006B17D7">
        <w:rPr>
          <w:rFonts w:ascii="Arial Narrow" w:hAnsi="Arial Narrow" w:cs="Arial"/>
          <w:sz w:val="24"/>
          <w:szCs w:val="24"/>
        </w:rPr>
        <w:t xml:space="preserve"> “susceptible</w:t>
      </w:r>
      <w:r w:rsidRPr="006B17D7">
        <w:rPr>
          <w:rFonts w:ascii="Arial Narrow" w:hAnsi="Arial Narrow" w:cs="Arial"/>
          <w:sz w:val="24"/>
          <w:szCs w:val="24"/>
        </w:rPr>
        <w:t>s de</w:t>
      </w:r>
      <w:r w:rsidR="004172D5" w:rsidRPr="006B17D7">
        <w:rPr>
          <w:rFonts w:ascii="Arial Narrow" w:hAnsi="Arial Narrow" w:cs="Arial"/>
          <w:sz w:val="24"/>
          <w:szCs w:val="24"/>
        </w:rPr>
        <w:t>” à la deuxième (2) ligne du paragraphe ci-dessus, nous recommanderions</w:t>
      </w:r>
      <w:r w:rsidRPr="006B17D7">
        <w:rPr>
          <w:rFonts w:ascii="Arial Narrow" w:hAnsi="Arial Narrow" w:cs="Arial"/>
          <w:sz w:val="24"/>
          <w:szCs w:val="24"/>
        </w:rPr>
        <w:t xml:space="preserve"> l’expression “dirigées à”.  Le mot “susceptible” a une connotation qui évoque quelque incertitude. </w:t>
      </w:r>
    </w:p>
    <w:p w:rsidR="00681E72" w:rsidRPr="006B17D7" w:rsidRDefault="001625B0" w:rsidP="002F6DE4">
      <w:pPr>
        <w:ind w:left="426"/>
        <w:jc w:val="both"/>
        <w:rPr>
          <w:rFonts w:ascii="Arial Narrow" w:hAnsi="Arial Narrow" w:cs="Arial"/>
          <w:sz w:val="24"/>
          <w:szCs w:val="24"/>
        </w:rPr>
      </w:pPr>
      <w:r w:rsidRPr="006B17D7">
        <w:rPr>
          <w:rFonts w:ascii="Arial Narrow" w:hAnsi="Arial Narrow" w:cs="Arial"/>
          <w:sz w:val="24"/>
          <w:szCs w:val="24"/>
        </w:rPr>
        <w:t xml:space="preserve">La connectivité dans la Caraïbe a été un point </w:t>
      </w:r>
      <w:r w:rsidR="006B17D7" w:rsidRPr="006B17D7">
        <w:rPr>
          <w:rFonts w:ascii="Arial Narrow" w:hAnsi="Arial Narrow" w:cs="Arial"/>
          <w:sz w:val="24"/>
          <w:szCs w:val="24"/>
        </w:rPr>
        <w:t>récurrent</w:t>
      </w:r>
      <w:r w:rsidRPr="006B17D7">
        <w:rPr>
          <w:rFonts w:ascii="Arial Narrow" w:hAnsi="Arial Narrow" w:cs="Arial"/>
          <w:sz w:val="24"/>
          <w:szCs w:val="24"/>
        </w:rPr>
        <w:t xml:space="preserve">, par </w:t>
      </w:r>
      <w:r w:rsidR="006B17D7" w:rsidRPr="006B17D7">
        <w:rPr>
          <w:rFonts w:ascii="Arial Narrow" w:hAnsi="Arial Narrow" w:cs="Arial"/>
          <w:sz w:val="24"/>
          <w:szCs w:val="24"/>
        </w:rPr>
        <w:t>conséquent</w:t>
      </w:r>
      <w:r w:rsidRPr="006B17D7">
        <w:rPr>
          <w:rFonts w:ascii="Arial Narrow" w:hAnsi="Arial Narrow" w:cs="Arial"/>
          <w:sz w:val="24"/>
          <w:szCs w:val="24"/>
        </w:rPr>
        <w:t xml:space="preserve"> la Jamaïque soutiendra toujours les efforts et les actions </w:t>
      </w:r>
      <w:r w:rsidR="009D77B5" w:rsidRPr="006B17D7">
        <w:rPr>
          <w:rFonts w:ascii="Arial Narrow" w:hAnsi="Arial Narrow" w:cs="Arial"/>
          <w:sz w:val="24"/>
          <w:szCs w:val="24"/>
        </w:rPr>
        <w:t xml:space="preserve">que réalise l’AEC par le biais du programme « Unification de la Caraïbe par voie aérienne et maritime ».  En tant que nation qui </w:t>
      </w:r>
      <w:r w:rsidR="006B17D7" w:rsidRPr="006B17D7">
        <w:rPr>
          <w:rFonts w:ascii="Arial Narrow" w:hAnsi="Arial Narrow" w:cs="Arial"/>
          <w:sz w:val="24"/>
          <w:szCs w:val="24"/>
        </w:rPr>
        <w:t>dépend</w:t>
      </w:r>
      <w:r w:rsidR="009D77B5" w:rsidRPr="006B17D7">
        <w:rPr>
          <w:rFonts w:ascii="Arial Narrow" w:hAnsi="Arial Narrow" w:cs="Arial"/>
          <w:sz w:val="24"/>
          <w:szCs w:val="24"/>
        </w:rPr>
        <w:t xml:space="preserve"> du tourisme, le tourisme multi-destination revêt aussi pour nous un intérêt particulier.  </w:t>
      </w:r>
    </w:p>
    <w:p w:rsidR="00681E72" w:rsidRPr="006B17D7" w:rsidRDefault="00681E72" w:rsidP="00681E72">
      <w:pPr>
        <w:rPr>
          <w:rFonts w:ascii="Arial Narrow" w:hAnsi="Arial Narrow" w:cs="Arial"/>
          <w:color w:val="000000" w:themeColor="text1"/>
          <w:sz w:val="24"/>
          <w:szCs w:val="24"/>
        </w:rPr>
      </w:pPr>
    </w:p>
    <w:p w:rsidR="009D77B5" w:rsidRPr="006B17D7" w:rsidRDefault="00681E72" w:rsidP="00681E72">
      <w:pPr>
        <w:rPr>
          <w:rFonts w:ascii="Arial Narrow" w:hAnsi="Arial Narrow" w:cs="Arial"/>
          <w:color w:val="000000" w:themeColor="text1"/>
          <w:sz w:val="24"/>
          <w:szCs w:val="24"/>
        </w:rPr>
      </w:pPr>
      <w:r w:rsidRPr="006B17D7">
        <w:rPr>
          <w:rFonts w:ascii="Arial Narrow" w:hAnsi="Arial Narrow" w:cs="Arial"/>
          <w:b/>
          <w:bCs/>
          <w:color w:val="000000" w:themeColor="text1"/>
          <w:sz w:val="24"/>
          <w:szCs w:val="24"/>
        </w:rPr>
        <w:t>3.2</w:t>
      </w:r>
      <w:r w:rsidRPr="006B17D7">
        <w:rPr>
          <w:rFonts w:ascii="Arial Narrow" w:hAnsi="Arial Narrow" w:cs="Arial"/>
          <w:color w:val="000000" w:themeColor="text1"/>
          <w:sz w:val="24"/>
          <w:szCs w:val="24"/>
        </w:rPr>
        <w:t xml:space="preserve">   </w:t>
      </w:r>
      <w:r w:rsidR="009D77B5" w:rsidRPr="006B17D7">
        <w:rPr>
          <w:rFonts w:ascii="Arial Narrow" w:eastAsia="MS Mincho" w:hAnsi="Arial Narrow" w:cs="Tahoma"/>
          <w:sz w:val="24"/>
          <w:szCs w:val="24"/>
          <w:u w:val="single"/>
        </w:rPr>
        <w:t>Stratégie portuaire et maritime de la Grande Caraïbe</w:t>
      </w:r>
      <w:r w:rsidR="009D77B5" w:rsidRPr="006B17D7">
        <w:rPr>
          <w:rFonts w:ascii="Arial Narrow" w:hAnsi="Arial Narrow" w:cs="Arial"/>
          <w:color w:val="000000" w:themeColor="text1"/>
          <w:sz w:val="24"/>
          <w:szCs w:val="24"/>
        </w:rPr>
        <w:t xml:space="preserve"> </w:t>
      </w:r>
    </w:p>
    <w:p w:rsidR="00681E72" w:rsidRPr="006B17D7" w:rsidRDefault="009D77B5" w:rsidP="00681E72">
      <w:pPr>
        <w:rPr>
          <w:rFonts w:ascii="Arial Narrow" w:hAnsi="Arial Narrow" w:cs="Arial"/>
          <w:color w:val="000000" w:themeColor="text1"/>
          <w:sz w:val="24"/>
          <w:szCs w:val="24"/>
        </w:rPr>
      </w:pPr>
      <w:r w:rsidRPr="006B17D7">
        <w:rPr>
          <w:rFonts w:ascii="Arial Narrow" w:hAnsi="Arial Narrow" w:cs="Arial"/>
          <w:color w:val="000000" w:themeColor="text1"/>
          <w:sz w:val="24"/>
          <w:szCs w:val="24"/>
        </w:rPr>
        <w:t xml:space="preserve">Concernant le développement des infrastructures portuaires, il faut </w:t>
      </w:r>
      <w:r w:rsidR="006B17D7" w:rsidRPr="006B17D7">
        <w:rPr>
          <w:rFonts w:ascii="Arial Narrow" w:hAnsi="Arial Narrow" w:cs="Arial"/>
          <w:color w:val="000000" w:themeColor="text1"/>
          <w:sz w:val="24"/>
          <w:szCs w:val="24"/>
        </w:rPr>
        <w:t>définir</w:t>
      </w:r>
      <w:r w:rsidRPr="006B17D7">
        <w:rPr>
          <w:rFonts w:ascii="Arial Narrow" w:hAnsi="Arial Narrow" w:cs="Arial"/>
          <w:color w:val="000000" w:themeColor="text1"/>
          <w:sz w:val="24"/>
          <w:szCs w:val="24"/>
        </w:rPr>
        <w:t xml:space="preserve"> les conditions minimales requises sur la base des demandes du marché – par exemple, </w:t>
      </w:r>
      <w:r w:rsidR="00681E72" w:rsidRPr="006B17D7">
        <w:rPr>
          <w:rFonts w:ascii="Arial Narrow" w:hAnsi="Arial Narrow" w:cs="Arial"/>
          <w:color w:val="000000" w:themeColor="text1"/>
          <w:sz w:val="24"/>
          <w:szCs w:val="24"/>
        </w:rPr>
        <w:t xml:space="preserve"> </w:t>
      </w:r>
      <w:r w:rsidRPr="006B17D7">
        <w:rPr>
          <w:rFonts w:ascii="Arial Narrow" w:hAnsi="Arial Narrow" w:cs="Arial"/>
          <w:color w:val="000000" w:themeColor="text1"/>
          <w:sz w:val="24"/>
          <w:szCs w:val="24"/>
        </w:rPr>
        <w:t xml:space="preserve">équipements de manutention, </w:t>
      </w:r>
      <w:r w:rsidR="00CF3818" w:rsidRPr="006B17D7">
        <w:rPr>
          <w:rFonts w:ascii="Arial Narrow" w:hAnsi="Arial Narrow" w:cs="Arial"/>
          <w:color w:val="000000" w:themeColor="text1"/>
          <w:sz w:val="24"/>
          <w:szCs w:val="24"/>
        </w:rPr>
        <w:t xml:space="preserve">espace d’entreposage </w:t>
      </w:r>
      <w:r w:rsidR="00681E72" w:rsidRPr="006B17D7">
        <w:rPr>
          <w:rFonts w:ascii="Arial Narrow" w:hAnsi="Arial Narrow" w:cs="Arial"/>
          <w:color w:val="000000" w:themeColor="text1"/>
          <w:sz w:val="24"/>
          <w:szCs w:val="24"/>
        </w:rPr>
        <w:t xml:space="preserve">– RoRo/LoLo, </w:t>
      </w:r>
      <w:r w:rsidR="00CF3818" w:rsidRPr="006B17D7">
        <w:rPr>
          <w:rFonts w:ascii="Arial Narrow" w:hAnsi="Arial Narrow" w:cs="Arial"/>
          <w:color w:val="000000" w:themeColor="text1"/>
          <w:sz w:val="24"/>
          <w:szCs w:val="24"/>
        </w:rPr>
        <w:t>marchandises en vrac</w:t>
      </w:r>
      <w:r w:rsidR="00681E72" w:rsidRPr="006B17D7">
        <w:rPr>
          <w:rFonts w:ascii="Arial Narrow" w:hAnsi="Arial Narrow" w:cs="Arial"/>
          <w:color w:val="000000" w:themeColor="text1"/>
          <w:sz w:val="24"/>
          <w:szCs w:val="24"/>
        </w:rPr>
        <w:t>.</w:t>
      </w:r>
    </w:p>
    <w:p w:rsidR="00681E72" w:rsidRPr="006B17D7" w:rsidRDefault="00681E72" w:rsidP="00681E72">
      <w:pPr>
        <w:rPr>
          <w:rFonts w:ascii="Arial Narrow" w:hAnsi="Arial Narrow" w:cs="Arial"/>
          <w:b/>
          <w:sz w:val="24"/>
          <w:szCs w:val="24"/>
        </w:rPr>
      </w:pPr>
    </w:p>
    <w:p w:rsidR="00743C99" w:rsidRPr="006B17D7" w:rsidRDefault="00743C99" w:rsidP="00246F82">
      <w:pPr>
        <w:numPr>
          <w:ilvl w:val="1"/>
          <w:numId w:val="3"/>
        </w:numPr>
        <w:tabs>
          <w:tab w:val="num" w:pos="709"/>
        </w:tabs>
        <w:spacing w:before="120" w:after="120"/>
        <w:ind w:right="360"/>
        <w:jc w:val="both"/>
        <w:rPr>
          <w:rFonts w:ascii="Arial Narrow" w:hAnsi="Arial Narrow" w:cs="Arial"/>
          <w:b/>
          <w:i/>
          <w:sz w:val="24"/>
          <w:szCs w:val="24"/>
        </w:rPr>
      </w:pPr>
      <w:r w:rsidRPr="006B17D7">
        <w:rPr>
          <w:rFonts w:ascii="Arial Narrow" w:eastAsia="MS Mincho" w:hAnsi="Arial Narrow" w:cs="Tahoma"/>
          <w:sz w:val="24"/>
          <w:szCs w:val="24"/>
          <w:u w:val="single"/>
        </w:rPr>
        <w:t>Faire avancer le thème de la Connectivité</w:t>
      </w:r>
      <w:r w:rsidRPr="006B17D7">
        <w:rPr>
          <w:rFonts w:ascii="Tahoma" w:eastAsia="MS Mincho" w:hAnsi="Tahoma" w:cs="Tahoma"/>
        </w:rPr>
        <w:t xml:space="preserve">. </w:t>
      </w:r>
    </w:p>
    <w:p w:rsidR="00743C99" w:rsidRPr="006B17D7" w:rsidRDefault="00743C99" w:rsidP="00743C99">
      <w:pPr>
        <w:spacing w:before="120" w:after="120"/>
        <w:ind w:right="360"/>
        <w:jc w:val="both"/>
        <w:rPr>
          <w:rFonts w:ascii="Arial Narrow" w:hAnsi="Arial Narrow" w:cs="Arial"/>
          <w:b/>
          <w:i/>
          <w:sz w:val="24"/>
          <w:szCs w:val="24"/>
        </w:rPr>
      </w:pPr>
    </w:p>
    <w:p w:rsidR="00743C99" w:rsidRPr="006B17D7" w:rsidRDefault="00743C99" w:rsidP="00743C99">
      <w:pPr>
        <w:tabs>
          <w:tab w:val="num" w:pos="709"/>
        </w:tabs>
        <w:spacing w:before="120" w:after="120"/>
        <w:ind w:right="360"/>
        <w:jc w:val="both"/>
        <w:rPr>
          <w:rFonts w:ascii="Tahoma" w:eastAsia="MS Mincho" w:hAnsi="Tahoma" w:cs="Tahoma"/>
        </w:rPr>
      </w:pPr>
      <w:r w:rsidRPr="006B17D7">
        <w:rPr>
          <w:rFonts w:ascii="Arial Narrow" w:eastAsia="MS Mincho" w:hAnsi="Arial Narrow" w:cs="Tahoma"/>
          <w:i/>
          <w:sz w:val="24"/>
          <w:szCs w:val="24"/>
        </w:rPr>
        <w:t>Travailler vers l’établissement d’un cadre d’activités avec des partenaires internationaux pour aborder et faire avancer des questions concernant la connectivité aérienne et maritime dans la région de la Grande Caraïbe</w:t>
      </w:r>
      <w:r w:rsidRPr="006B17D7">
        <w:rPr>
          <w:rFonts w:ascii="Tahoma" w:eastAsia="MS Mincho" w:hAnsi="Tahoma" w:cs="Tahoma"/>
        </w:rPr>
        <w:t>.</w:t>
      </w:r>
    </w:p>
    <w:p w:rsidR="00681E72" w:rsidRPr="006B17D7" w:rsidRDefault="00681E72" w:rsidP="00743C99">
      <w:pPr>
        <w:spacing w:before="120" w:after="120"/>
        <w:ind w:right="360"/>
        <w:jc w:val="both"/>
        <w:rPr>
          <w:rFonts w:ascii="Arial Narrow" w:hAnsi="Arial Narrow" w:cs="Arial"/>
          <w:b/>
          <w:i/>
          <w:sz w:val="24"/>
          <w:szCs w:val="24"/>
        </w:rPr>
      </w:pPr>
      <w:r w:rsidRPr="006B17D7">
        <w:rPr>
          <w:rFonts w:ascii="Arial Narrow" w:hAnsi="Arial Narrow" w:cs="Arial"/>
          <w:i/>
          <w:sz w:val="24"/>
          <w:szCs w:val="24"/>
        </w:rPr>
        <w:t>.</w:t>
      </w:r>
    </w:p>
    <w:p w:rsidR="00681E72" w:rsidRPr="006B17D7" w:rsidRDefault="00681E72" w:rsidP="00681E72">
      <w:pPr>
        <w:pStyle w:val="Prrafodelista"/>
        <w:spacing w:before="120" w:after="120"/>
        <w:jc w:val="both"/>
        <w:rPr>
          <w:rFonts w:ascii="Arial Narrow" w:hAnsi="Arial Narrow" w:cs="Arial"/>
          <w:sz w:val="24"/>
          <w:szCs w:val="24"/>
        </w:rPr>
      </w:pPr>
    </w:p>
    <w:p w:rsidR="00681E72" w:rsidRPr="006B17D7" w:rsidRDefault="00681E72" w:rsidP="00681E72">
      <w:pPr>
        <w:pStyle w:val="Prrafodelista"/>
        <w:spacing w:before="120" w:after="120"/>
        <w:jc w:val="both"/>
        <w:rPr>
          <w:rFonts w:ascii="Arial Narrow" w:hAnsi="Arial Narrow" w:cs="Arial"/>
          <w:sz w:val="24"/>
          <w:szCs w:val="24"/>
        </w:rPr>
      </w:pPr>
      <w:r w:rsidRPr="006B17D7">
        <w:rPr>
          <w:rFonts w:ascii="Arial Narrow" w:hAnsi="Arial Narrow" w:cs="Arial"/>
          <w:sz w:val="24"/>
          <w:szCs w:val="24"/>
        </w:rPr>
        <w:lastRenderedPageBreak/>
        <w:t>COMMENT</w:t>
      </w:r>
      <w:r w:rsidR="00743C99" w:rsidRPr="006B17D7">
        <w:rPr>
          <w:rFonts w:ascii="Arial Narrow" w:hAnsi="Arial Narrow" w:cs="Arial"/>
          <w:sz w:val="24"/>
          <w:szCs w:val="24"/>
        </w:rPr>
        <w:t>AIRE</w:t>
      </w:r>
      <w:r w:rsidR="002F6DE4" w:rsidRPr="006B17D7">
        <w:rPr>
          <w:rFonts w:ascii="Arial Narrow" w:hAnsi="Arial Narrow" w:cs="Arial"/>
          <w:sz w:val="24"/>
          <w:szCs w:val="24"/>
        </w:rPr>
        <w:t>:</w:t>
      </w:r>
    </w:p>
    <w:p w:rsidR="00681E72" w:rsidRPr="006B17D7" w:rsidRDefault="00681E72" w:rsidP="00681E72">
      <w:pPr>
        <w:pStyle w:val="Prrafodelista"/>
        <w:spacing w:before="120" w:after="120"/>
        <w:jc w:val="both"/>
        <w:rPr>
          <w:rFonts w:ascii="Arial Narrow" w:hAnsi="Arial Narrow" w:cs="Arial"/>
          <w:sz w:val="24"/>
          <w:szCs w:val="24"/>
        </w:rPr>
      </w:pPr>
    </w:p>
    <w:p w:rsidR="00681E72" w:rsidRPr="006B17D7" w:rsidRDefault="00743C99" w:rsidP="00681E72">
      <w:pPr>
        <w:pStyle w:val="Prrafodelista"/>
        <w:spacing w:before="120" w:after="120"/>
        <w:jc w:val="both"/>
        <w:rPr>
          <w:rFonts w:ascii="Arial Narrow" w:hAnsi="Arial Narrow" w:cs="Arial"/>
          <w:sz w:val="24"/>
          <w:szCs w:val="24"/>
        </w:rPr>
      </w:pPr>
      <w:r w:rsidRPr="006B17D7">
        <w:rPr>
          <w:rFonts w:ascii="Arial Narrow" w:hAnsi="Arial Narrow" w:cs="Arial"/>
          <w:sz w:val="24"/>
          <w:szCs w:val="24"/>
        </w:rPr>
        <w:t>Le gouvernement de l</w:t>
      </w:r>
      <w:r w:rsidR="00BD0538" w:rsidRPr="006B17D7">
        <w:rPr>
          <w:rFonts w:ascii="Arial Narrow" w:hAnsi="Arial Narrow" w:cs="Arial"/>
          <w:sz w:val="24"/>
          <w:szCs w:val="24"/>
        </w:rPr>
        <w:t>a Jamaïque</w:t>
      </w:r>
      <w:r w:rsidR="002F6DE4" w:rsidRPr="006B17D7">
        <w:rPr>
          <w:rFonts w:ascii="Arial Narrow" w:hAnsi="Arial Narrow" w:cs="Arial"/>
          <w:sz w:val="24"/>
          <w:szCs w:val="24"/>
        </w:rPr>
        <w:t xml:space="preserve"> </w:t>
      </w:r>
      <w:r w:rsidRPr="006B17D7">
        <w:rPr>
          <w:rFonts w:ascii="Arial Narrow" w:hAnsi="Arial Narrow" w:cs="Arial"/>
          <w:sz w:val="24"/>
          <w:szCs w:val="24"/>
        </w:rPr>
        <w:t>appuie aussi cette activité</w:t>
      </w:r>
      <w:r w:rsidR="00681E72" w:rsidRPr="006B17D7">
        <w:rPr>
          <w:rFonts w:ascii="Arial Narrow" w:hAnsi="Arial Narrow" w:cs="Arial"/>
          <w:sz w:val="24"/>
          <w:szCs w:val="24"/>
        </w:rPr>
        <w:t>.</w:t>
      </w:r>
    </w:p>
    <w:p w:rsidR="00681E72" w:rsidRPr="006B17D7" w:rsidRDefault="00681E72" w:rsidP="00681E72">
      <w:pPr>
        <w:pStyle w:val="Prrafodelista"/>
        <w:spacing w:before="120" w:after="120"/>
        <w:jc w:val="both"/>
        <w:rPr>
          <w:rFonts w:ascii="Arial Narrow" w:hAnsi="Arial Narrow" w:cs="Arial"/>
          <w:sz w:val="24"/>
          <w:szCs w:val="24"/>
        </w:rPr>
      </w:pPr>
    </w:p>
    <w:p w:rsidR="00681E72" w:rsidRPr="006B17D7" w:rsidRDefault="00681E72" w:rsidP="00681E72">
      <w:pPr>
        <w:pStyle w:val="Prrafodelista"/>
        <w:spacing w:before="120" w:after="120"/>
        <w:jc w:val="both"/>
        <w:rPr>
          <w:rFonts w:ascii="Arial Narrow" w:hAnsi="Arial Narrow" w:cs="Arial"/>
          <w:sz w:val="24"/>
          <w:szCs w:val="24"/>
          <w:u w:val="single"/>
        </w:rPr>
      </w:pPr>
    </w:p>
    <w:p w:rsidR="00EA4F77" w:rsidRPr="006B17D7" w:rsidRDefault="00B22B69" w:rsidP="00681E72">
      <w:pPr>
        <w:pStyle w:val="Prrafodelista"/>
        <w:numPr>
          <w:ilvl w:val="2"/>
          <w:numId w:val="3"/>
        </w:numPr>
        <w:spacing w:before="120" w:after="120"/>
        <w:jc w:val="both"/>
        <w:rPr>
          <w:rFonts w:ascii="Arial Narrow" w:hAnsi="Arial Narrow" w:cs="Arial"/>
          <w:sz w:val="24"/>
          <w:szCs w:val="24"/>
          <w:u w:val="single"/>
        </w:rPr>
      </w:pPr>
      <w:r w:rsidRPr="006B17D7">
        <w:rPr>
          <w:rFonts w:ascii="Arial Narrow" w:eastAsia="MS Mincho" w:hAnsi="Arial Narrow" w:cs="Tahoma"/>
          <w:sz w:val="24"/>
          <w:szCs w:val="24"/>
          <w:u w:val="single"/>
        </w:rPr>
        <w:t>Accord de Transport aérien entre les États Membres et Membres Associés de l’Association des États de la Caraïbe</w:t>
      </w:r>
    </w:p>
    <w:p w:rsidR="00681E72" w:rsidRPr="006B17D7" w:rsidRDefault="004E01B6" w:rsidP="00EA4F77">
      <w:pPr>
        <w:spacing w:before="120" w:after="120"/>
        <w:jc w:val="both"/>
        <w:rPr>
          <w:rFonts w:ascii="Arial Narrow" w:hAnsi="Arial Narrow" w:cs="Arial"/>
          <w:sz w:val="24"/>
          <w:szCs w:val="24"/>
        </w:rPr>
      </w:pPr>
      <w:r w:rsidRPr="006B17D7">
        <w:rPr>
          <w:rFonts w:ascii="Arial Narrow" w:hAnsi="Arial Narrow" w:cs="Arial"/>
          <w:sz w:val="24"/>
          <w:szCs w:val="24"/>
        </w:rPr>
        <w:t xml:space="preserve">Continuer à </w:t>
      </w:r>
      <w:r w:rsidR="006B17D7" w:rsidRPr="006B17D7">
        <w:rPr>
          <w:rFonts w:ascii="Arial Narrow" w:hAnsi="Arial Narrow" w:cs="Arial"/>
          <w:sz w:val="24"/>
          <w:szCs w:val="24"/>
        </w:rPr>
        <w:t>promouvoir</w:t>
      </w:r>
      <w:r w:rsidRPr="006B17D7">
        <w:rPr>
          <w:rFonts w:ascii="Arial Narrow" w:hAnsi="Arial Narrow" w:cs="Arial"/>
          <w:sz w:val="24"/>
          <w:szCs w:val="24"/>
        </w:rPr>
        <w:t xml:space="preserve"> la mise en </w:t>
      </w:r>
      <w:r w:rsidR="006B17D7" w:rsidRPr="006B17D7">
        <w:rPr>
          <w:rFonts w:ascii="Arial Narrow" w:hAnsi="Arial Narrow" w:cs="Arial"/>
          <w:sz w:val="24"/>
          <w:szCs w:val="24"/>
        </w:rPr>
        <w:t>œuvre</w:t>
      </w:r>
      <w:r w:rsidRPr="006B17D7">
        <w:rPr>
          <w:rFonts w:ascii="Arial Narrow" w:hAnsi="Arial Narrow" w:cs="Arial"/>
          <w:sz w:val="24"/>
          <w:szCs w:val="24"/>
        </w:rPr>
        <w:t xml:space="preserve"> et la mise à jour de l’Accord</w:t>
      </w:r>
      <w:r w:rsidR="00D23553" w:rsidRPr="006B17D7">
        <w:rPr>
          <w:rFonts w:ascii="Arial Narrow" w:hAnsi="Arial Narrow" w:cs="Arial"/>
          <w:sz w:val="24"/>
          <w:szCs w:val="24"/>
        </w:rPr>
        <w:t xml:space="preserve">, afin de répondre au besoins d’une politique générale de l’aviation pour la Grande Caraïbe, de l’établissement d’un cadre juridique et de </w:t>
      </w:r>
      <w:r w:rsidR="006B17D7" w:rsidRPr="006B17D7">
        <w:rPr>
          <w:rFonts w:ascii="Arial Narrow" w:hAnsi="Arial Narrow" w:cs="Arial"/>
          <w:sz w:val="24"/>
          <w:szCs w:val="24"/>
        </w:rPr>
        <w:t>coopération</w:t>
      </w:r>
      <w:r w:rsidR="00D23553" w:rsidRPr="006B17D7">
        <w:rPr>
          <w:rFonts w:ascii="Arial Narrow" w:hAnsi="Arial Narrow" w:cs="Arial"/>
          <w:sz w:val="24"/>
          <w:szCs w:val="24"/>
        </w:rPr>
        <w:t xml:space="preserve"> offrant un plus grand nombre d’options de service aérien avec la réduction de coûts et de prix, </w:t>
      </w:r>
      <w:r w:rsidR="00F5306D">
        <w:rPr>
          <w:rFonts w:ascii="Arial Narrow" w:hAnsi="Arial Narrow" w:cs="Arial"/>
          <w:sz w:val="24"/>
          <w:szCs w:val="24"/>
        </w:rPr>
        <w:t>d’un plus grand nombre</w:t>
      </w:r>
      <w:r w:rsidR="00D23553" w:rsidRPr="006B17D7">
        <w:rPr>
          <w:rFonts w:ascii="Arial Narrow" w:hAnsi="Arial Narrow" w:cs="Arial"/>
          <w:sz w:val="24"/>
          <w:szCs w:val="24"/>
        </w:rPr>
        <w:t xml:space="preserve"> de routes et de transporteurs, e</w:t>
      </w:r>
      <w:r w:rsidR="00F5306D">
        <w:rPr>
          <w:rFonts w:ascii="Arial Narrow" w:hAnsi="Arial Narrow" w:cs="Arial"/>
          <w:sz w:val="24"/>
          <w:szCs w:val="24"/>
        </w:rPr>
        <w:t>t de meilleurs services, ainsi</w:t>
      </w:r>
      <w:r w:rsidR="00D23553" w:rsidRPr="006B17D7">
        <w:rPr>
          <w:rFonts w:ascii="Arial Narrow" w:hAnsi="Arial Narrow" w:cs="Arial"/>
          <w:sz w:val="24"/>
          <w:szCs w:val="24"/>
        </w:rPr>
        <w:t xml:space="preserve"> d’assurer les plus hauts niveaux </w:t>
      </w:r>
      <w:r w:rsidR="00101A81" w:rsidRPr="006B17D7">
        <w:rPr>
          <w:rFonts w:ascii="Arial Narrow" w:hAnsi="Arial Narrow" w:cs="Arial"/>
          <w:sz w:val="24"/>
          <w:szCs w:val="24"/>
        </w:rPr>
        <w:t xml:space="preserve">en matière de sûreté et </w:t>
      </w:r>
      <w:r w:rsidR="00D23553" w:rsidRPr="006B17D7">
        <w:rPr>
          <w:rFonts w:ascii="Arial Narrow" w:hAnsi="Arial Narrow" w:cs="Arial"/>
          <w:sz w:val="24"/>
          <w:szCs w:val="24"/>
        </w:rPr>
        <w:t>de sécurité de fonctionnement</w:t>
      </w:r>
      <w:r w:rsidRPr="006B17D7">
        <w:rPr>
          <w:rFonts w:ascii="Arial Narrow" w:hAnsi="Arial Narrow" w:cs="Arial"/>
          <w:sz w:val="24"/>
          <w:szCs w:val="24"/>
        </w:rPr>
        <w:t xml:space="preserve"> </w:t>
      </w:r>
      <w:r w:rsidR="00101A81" w:rsidRPr="006B17D7">
        <w:rPr>
          <w:rFonts w:ascii="Arial Narrow" w:hAnsi="Arial Narrow" w:cs="Arial"/>
          <w:sz w:val="24"/>
          <w:szCs w:val="24"/>
        </w:rPr>
        <w:t>pour l’aviation civile.  Dé</w:t>
      </w:r>
      <w:r w:rsidR="00681E72" w:rsidRPr="006B17D7">
        <w:rPr>
          <w:rFonts w:ascii="Arial Narrow" w:hAnsi="Arial Narrow" w:cs="Arial"/>
          <w:sz w:val="24"/>
          <w:szCs w:val="24"/>
        </w:rPr>
        <w:t>fin</w:t>
      </w:r>
      <w:r w:rsidR="00101A81" w:rsidRPr="006B17D7">
        <w:rPr>
          <w:rFonts w:ascii="Arial Narrow" w:hAnsi="Arial Narrow" w:cs="Arial"/>
          <w:sz w:val="24"/>
          <w:szCs w:val="24"/>
        </w:rPr>
        <w:t>ir des actions de coopération avec des entités internationales</w:t>
      </w:r>
      <w:r w:rsidR="00681E72" w:rsidRPr="006B17D7">
        <w:rPr>
          <w:rFonts w:ascii="Arial Narrow" w:hAnsi="Arial Narrow" w:cs="Arial"/>
          <w:sz w:val="24"/>
          <w:szCs w:val="24"/>
        </w:rPr>
        <w:t xml:space="preserve"> </w:t>
      </w:r>
      <w:r w:rsidR="00101A81" w:rsidRPr="006B17D7">
        <w:rPr>
          <w:rFonts w:ascii="Arial Narrow" w:hAnsi="Arial Narrow" w:cs="Arial"/>
          <w:sz w:val="24"/>
          <w:szCs w:val="24"/>
        </w:rPr>
        <w:t xml:space="preserve">du domaine maritime et aérien et faciliter la connectivité dans la région. </w:t>
      </w:r>
    </w:p>
    <w:p w:rsidR="00681E72" w:rsidRPr="006B17D7" w:rsidRDefault="00101A81" w:rsidP="00EA4F77">
      <w:pPr>
        <w:jc w:val="both"/>
        <w:rPr>
          <w:rFonts w:ascii="Arial Narrow" w:hAnsi="Arial Narrow" w:cs="Arial"/>
          <w:sz w:val="24"/>
          <w:szCs w:val="24"/>
        </w:rPr>
      </w:pPr>
      <w:r w:rsidRPr="006B17D7">
        <w:rPr>
          <w:rFonts w:ascii="Arial Narrow" w:hAnsi="Arial Narrow" w:cs="Arial"/>
          <w:sz w:val="24"/>
          <w:szCs w:val="24"/>
        </w:rPr>
        <w:t xml:space="preserve">La facilité de transport dans la </w:t>
      </w:r>
      <w:r w:rsidR="006B17D7">
        <w:rPr>
          <w:rFonts w:ascii="Arial Narrow" w:hAnsi="Arial Narrow" w:cs="Arial"/>
          <w:sz w:val="24"/>
          <w:szCs w:val="24"/>
        </w:rPr>
        <w:t>région</w:t>
      </w:r>
      <w:r w:rsidRPr="006B17D7">
        <w:rPr>
          <w:rFonts w:ascii="Arial Narrow" w:hAnsi="Arial Narrow" w:cs="Arial"/>
          <w:sz w:val="24"/>
          <w:szCs w:val="24"/>
        </w:rPr>
        <w:t xml:space="preserve"> apportera aux Etats membres des avantages économiques et sociaux remarquables, car elle offre la possibilité d’une plus large coopération dans les domaines de la culture et du tourisme.  L’amélioration du transport aérien fa</w:t>
      </w:r>
      <w:r w:rsidR="00F86A0A" w:rsidRPr="006B17D7">
        <w:rPr>
          <w:rFonts w:ascii="Arial Narrow" w:hAnsi="Arial Narrow" w:cs="Arial"/>
          <w:sz w:val="24"/>
          <w:szCs w:val="24"/>
        </w:rPr>
        <w:t xml:space="preserve">cilitera considérablement le </w:t>
      </w:r>
      <w:r w:rsidR="006B17D7" w:rsidRPr="006B17D7">
        <w:rPr>
          <w:rFonts w:ascii="Arial Narrow" w:hAnsi="Arial Narrow" w:cs="Arial"/>
          <w:sz w:val="24"/>
          <w:szCs w:val="24"/>
        </w:rPr>
        <w:t>mouvement</w:t>
      </w:r>
      <w:r w:rsidR="00F86A0A" w:rsidRPr="006B17D7">
        <w:rPr>
          <w:rFonts w:ascii="Arial Narrow" w:hAnsi="Arial Narrow" w:cs="Arial"/>
          <w:sz w:val="24"/>
          <w:szCs w:val="24"/>
        </w:rPr>
        <w:t xml:space="preserve"> de marchandises dans tout le marché caribéen, de même que la disponibilité de services dans toute la région.</w:t>
      </w:r>
      <w:r w:rsidRPr="006B17D7">
        <w:rPr>
          <w:rFonts w:ascii="Arial Narrow" w:hAnsi="Arial Narrow" w:cs="Arial"/>
          <w:sz w:val="24"/>
          <w:szCs w:val="24"/>
        </w:rPr>
        <w:t xml:space="preserve"> </w:t>
      </w:r>
    </w:p>
    <w:p w:rsidR="00681E72" w:rsidRPr="006B17D7" w:rsidRDefault="00F86A0A" w:rsidP="00EA4F77">
      <w:pPr>
        <w:jc w:val="both"/>
        <w:rPr>
          <w:rFonts w:ascii="Arial Narrow" w:hAnsi="Arial Narrow" w:cs="Arial"/>
          <w:sz w:val="24"/>
          <w:szCs w:val="24"/>
        </w:rPr>
      </w:pPr>
      <w:r w:rsidRPr="006B17D7">
        <w:rPr>
          <w:rFonts w:ascii="Arial Narrow" w:hAnsi="Arial Narrow" w:cs="Arial"/>
          <w:sz w:val="24"/>
          <w:szCs w:val="24"/>
        </w:rPr>
        <w:t xml:space="preserve">En tant que </w:t>
      </w:r>
      <w:r w:rsidR="006B17D7" w:rsidRPr="006B17D7">
        <w:rPr>
          <w:rFonts w:ascii="Arial Narrow" w:hAnsi="Arial Narrow" w:cs="Arial"/>
          <w:sz w:val="24"/>
          <w:szCs w:val="24"/>
        </w:rPr>
        <w:t>présidence</w:t>
      </w:r>
      <w:r w:rsidRPr="006B17D7">
        <w:rPr>
          <w:rFonts w:ascii="Arial Narrow" w:hAnsi="Arial Narrow" w:cs="Arial"/>
          <w:sz w:val="24"/>
          <w:szCs w:val="24"/>
        </w:rPr>
        <w:t xml:space="preserve"> du Comité </w:t>
      </w:r>
      <w:r w:rsidR="006B17D7" w:rsidRPr="006B17D7">
        <w:rPr>
          <w:rFonts w:ascii="Arial Narrow" w:hAnsi="Arial Narrow" w:cs="Arial"/>
          <w:sz w:val="24"/>
          <w:szCs w:val="24"/>
        </w:rPr>
        <w:t>spécial</w:t>
      </w:r>
      <w:r w:rsidRPr="006B17D7">
        <w:rPr>
          <w:rFonts w:ascii="Arial Narrow" w:hAnsi="Arial Narrow" w:cs="Arial"/>
          <w:sz w:val="24"/>
          <w:szCs w:val="24"/>
        </w:rPr>
        <w:t xml:space="preserve"> sur le transport, la</w:t>
      </w:r>
      <w:r w:rsidR="00BD0538" w:rsidRPr="006B17D7">
        <w:rPr>
          <w:rFonts w:ascii="Arial Narrow" w:hAnsi="Arial Narrow" w:cs="Arial"/>
          <w:sz w:val="24"/>
          <w:szCs w:val="24"/>
        </w:rPr>
        <w:t xml:space="preserve"> Jamaïque</w:t>
      </w:r>
      <w:r w:rsidR="00681E72" w:rsidRPr="006B17D7">
        <w:rPr>
          <w:rFonts w:ascii="Arial Narrow" w:hAnsi="Arial Narrow" w:cs="Arial"/>
          <w:sz w:val="24"/>
          <w:szCs w:val="24"/>
        </w:rPr>
        <w:t xml:space="preserve"> </w:t>
      </w:r>
      <w:r w:rsidRPr="006B17D7">
        <w:rPr>
          <w:rFonts w:ascii="Arial Narrow" w:hAnsi="Arial Narrow" w:cs="Arial"/>
          <w:sz w:val="24"/>
          <w:szCs w:val="24"/>
        </w:rPr>
        <w:t xml:space="preserve">prend note des </w:t>
      </w:r>
      <w:r w:rsidR="006B17D7" w:rsidRPr="006B17D7">
        <w:rPr>
          <w:rFonts w:ascii="Arial Narrow" w:hAnsi="Arial Narrow" w:cs="Arial"/>
          <w:sz w:val="24"/>
          <w:szCs w:val="24"/>
        </w:rPr>
        <w:t>commentaires</w:t>
      </w:r>
      <w:r w:rsidRPr="006B17D7">
        <w:rPr>
          <w:rFonts w:ascii="Arial Narrow" w:hAnsi="Arial Narrow" w:cs="Arial"/>
          <w:sz w:val="24"/>
          <w:szCs w:val="24"/>
        </w:rPr>
        <w:t xml:space="preserve"> de Cuba faits dans le projet de document  précédent</w:t>
      </w:r>
      <w:r w:rsidR="00F5306D">
        <w:rPr>
          <w:rFonts w:ascii="Arial Narrow" w:hAnsi="Arial Narrow" w:cs="Arial"/>
          <w:sz w:val="24"/>
          <w:szCs w:val="24"/>
        </w:rPr>
        <w:t>,</w:t>
      </w:r>
      <w:r w:rsidRPr="006B17D7">
        <w:rPr>
          <w:rFonts w:ascii="Arial Narrow" w:hAnsi="Arial Narrow" w:cs="Arial"/>
          <w:sz w:val="24"/>
          <w:szCs w:val="24"/>
        </w:rPr>
        <w:t xml:space="preserve"> </w:t>
      </w:r>
      <w:r w:rsidR="00102EC4" w:rsidRPr="006B17D7">
        <w:rPr>
          <w:rFonts w:ascii="Arial Narrow" w:hAnsi="Arial Narrow" w:cs="Arial"/>
          <w:sz w:val="24"/>
          <w:szCs w:val="24"/>
        </w:rPr>
        <w:t>relatif</w:t>
      </w:r>
      <w:r w:rsidRPr="006B17D7">
        <w:rPr>
          <w:rFonts w:ascii="Arial Narrow" w:hAnsi="Arial Narrow" w:cs="Arial"/>
          <w:sz w:val="24"/>
          <w:szCs w:val="24"/>
        </w:rPr>
        <w:t>s à l’Accord de transport aérien</w:t>
      </w:r>
      <w:r w:rsidR="00102EC4" w:rsidRPr="006B17D7">
        <w:rPr>
          <w:rFonts w:ascii="Arial Narrow" w:hAnsi="Arial Narrow" w:cs="Arial"/>
          <w:sz w:val="24"/>
          <w:szCs w:val="24"/>
        </w:rPr>
        <w:t>,</w:t>
      </w:r>
      <w:r w:rsidRPr="006B17D7">
        <w:rPr>
          <w:rFonts w:ascii="Arial Narrow" w:hAnsi="Arial Narrow" w:cs="Arial"/>
          <w:sz w:val="24"/>
          <w:szCs w:val="24"/>
        </w:rPr>
        <w:t xml:space="preserve"> et convient que, même si très peu de progrès ont été faits pendant </w:t>
      </w:r>
      <w:r w:rsidR="006B17D7">
        <w:rPr>
          <w:rFonts w:ascii="Arial Narrow" w:hAnsi="Arial Narrow" w:cs="Arial"/>
          <w:sz w:val="24"/>
          <w:szCs w:val="24"/>
        </w:rPr>
        <w:t>la dernière période biennale</w:t>
      </w:r>
      <w:r w:rsidRPr="006B17D7">
        <w:rPr>
          <w:rFonts w:ascii="Arial Narrow" w:hAnsi="Arial Narrow" w:cs="Arial"/>
          <w:sz w:val="24"/>
          <w:szCs w:val="24"/>
        </w:rPr>
        <w:t>, des avancements peuvent être accomplis au cours des deux prochaines années</w:t>
      </w:r>
      <w:r w:rsidR="00681E72" w:rsidRPr="006B17D7">
        <w:rPr>
          <w:rFonts w:ascii="Arial Narrow" w:hAnsi="Arial Narrow" w:cs="Arial"/>
          <w:sz w:val="24"/>
          <w:szCs w:val="24"/>
        </w:rPr>
        <w:t xml:space="preserve">. </w:t>
      </w:r>
    </w:p>
    <w:p w:rsidR="00681E72" w:rsidRPr="006B17D7" w:rsidRDefault="00681E72" w:rsidP="00681E72">
      <w:pPr>
        <w:pStyle w:val="Prrafodelista"/>
        <w:spacing w:before="120" w:after="120"/>
        <w:jc w:val="both"/>
        <w:rPr>
          <w:rFonts w:ascii="Arial Narrow" w:hAnsi="Arial Narrow" w:cs="Arial"/>
          <w:i/>
          <w:sz w:val="24"/>
          <w:szCs w:val="24"/>
        </w:rPr>
      </w:pPr>
    </w:p>
    <w:p w:rsidR="00681E72" w:rsidRPr="006B17D7" w:rsidRDefault="00681E72" w:rsidP="00681E72">
      <w:pPr>
        <w:pStyle w:val="Prrafodelista"/>
        <w:spacing w:before="120" w:after="120"/>
        <w:ind w:left="1288"/>
        <w:jc w:val="both"/>
        <w:rPr>
          <w:rFonts w:ascii="Arial Narrow" w:hAnsi="Arial Narrow" w:cs="Arial"/>
          <w:i/>
          <w:sz w:val="24"/>
          <w:szCs w:val="24"/>
          <w:u w:val="single"/>
        </w:rPr>
      </w:pPr>
    </w:p>
    <w:p w:rsidR="00246F82" w:rsidRPr="006B17D7" w:rsidRDefault="00B22B69" w:rsidP="00681E72">
      <w:pPr>
        <w:pStyle w:val="Prrafodelista"/>
        <w:numPr>
          <w:ilvl w:val="2"/>
          <w:numId w:val="3"/>
        </w:numPr>
        <w:spacing w:before="120" w:after="120"/>
        <w:jc w:val="both"/>
        <w:rPr>
          <w:rFonts w:ascii="Arial Narrow" w:hAnsi="Arial Narrow" w:cs="Arial"/>
          <w:sz w:val="24"/>
          <w:szCs w:val="24"/>
          <w:u w:val="single"/>
        </w:rPr>
      </w:pPr>
      <w:r w:rsidRPr="006B17D7">
        <w:rPr>
          <w:rFonts w:ascii="Arial Narrow" w:eastAsia="MS Mincho" w:hAnsi="Arial Narrow" w:cs="Tahoma"/>
          <w:sz w:val="24"/>
          <w:szCs w:val="24"/>
          <w:u w:val="single"/>
        </w:rPr>
        <w:t>Convoquer des réunions d’experts sous le thème de la connectivité</w:t>
      </w:r>
    </w:p>
    <w:p w:rsidR="00681E72" w:rsidRPr="006B17D7" w:rsidRDefault="00681E72" w:rsidP="00246F82">
      <w:pPr>
        <w:spacing w:before="120" w:after="120"/>
        <w:jc w:val="both"/>
        <w:rPr>
          <w:rFonts w:ascii="Arial Narrow" w:hAnsi="Arial Narrow" w:cs="Arial"/>
          <w:i/>
          <w:sz w:val="24"/>
          <w:szCs w:val="24"/>
        </w:rPr>
      </w:pPr>
      <w:r w:rsidRPr="006B17D7">
        <w:rPr>
          <w:rFonts w:ascii="Arial Narrow" w:hAnsi="Arial Narrow" w:cs="Arial"/>
          <w:b/>
          <w:i/>
          <w:sz w:val="24"/>
          <w:szCs w:val="24"/>
        </w:rPr>
        <w:t xml:space="preserve"> </w:t>
      </w:r>
      <w:r w:rsidR="00B22B69" w:rsidRPr="006B17D7">
        <w:rPr>
          <w:rFonts w:ascii="Arial Narrow" w:eastAsia="MS Mincho" w:hAnsi="Arial Narrow" w:cs="Tahoma"/>
          <w:i/>
          <w:sz w:val="24"/>
          <w:szCs w:val="24"/>
        </w:rPr>
        <w:t>Établir un cadre d’activités pour aborder des questions sur la connectivité dans la région de la Caraïbe</w:t>
      </w:r>
      <w:r w:rsidRPr="006B17D7">
        <w:rPr>
          <w:rFonts w:ascii="Arial Narrow" w:hAnsi="Arial Narrow" w:cs="Arial"/>
          <w:i/>
          <w:sz w:val="24"/>
          <w:szCs w:val="24"/>
        </w:rPr>
        <w:t>.</w:t>
      </w:r>
    </w:p>
    <w:p w:rsidR="00681E72" w:rsidRPr="006B17D7" w:rsidRDefault="00681E72" w:rsidP="00681E72">
      <w:pPr>
        <w:jc w:val="both"/>
        <w:rPr>
          <w:rFonts w:ascii="Arial Narrow" w:hAnsi="Arial Narrow" w:cs="Arial"/>
          <w:b/>
          <w:sz w:val="24"/>
          <w:szCs w:val="24"/>
        </w:rPr>
      </w:pPr>
    </w:p>
    <w:p w:rsidR="00681E72" w:rsidRPr="006B17D7" w:rsidRDefault="00681E72" w:rsidP="00215DA7">
      <w:pPr>
        <w:jc w:val="both"/>
        <w:rPr>
          <w:rFonts w:ascii="Arial Narrow" w:hAnsi="Arial Narrow" w:cs="Arial"/>
          <w:b/>
          <w:sz w:val="24"/>
          <w:szCs w:val="24"/>
        </w:rPr>
      </w:pPr>
      <w:r w:rsidRPr="006B17D7">
        <w:rPr>
          <w:rFonts w:ascii="Arial Narrow" w:hAnsi="Arial Narrow" w:cs="Arial"/>
          <w:b/>
          <w:sz w:val="24"/>
          <w:szCs w:val="24"/>
        </w:rPr>
        <w:t>COMMENT</w:t>
      </w:r>
      <w:r w:rsidR="00102EC4" w:rsidRPr="006B17D7">
        <w:rPr>
          <w:rFonts w:ascii="Arial Narrow" w:hAnsi="Arial Narrow" w:cs="Arial"/>
          <w:b/>
          <w:sz w:val="24"/>
          <w:szCs w:val="24"/>
        </w:rPr>
        <w:t>AIRE</w:t>
      </w:r>
    </w:p>
    <w:p w:rsidR="00681E72" w:rsidRPr="006B17D7" w:rsidRDefault="00102EC4" w:rsidP="00215DA7">
      <w:pPr>
        <w:jc w:val="both"/>
        <w:rPr>
          <w:rFonts w:ascii="Arial Narrow" w:hAnsi="Arial Narrow" w:cs="Arial"/>
          <w:sz w:val="24"/>
          <w:szCs w:val="24"/>
        </w:rPr>
      </w:pPr>
      <w:r w:rsidRPr="006B17D7">
        <w:rPr>
          <w:rFonts w:ascii="Arial Narrow" w:hAnsi="Arial Narrow" w:cs="Arial"/>
          <w:sz w:val="24"/>
          <w:szCs w:val="24"/>
        </w:rPr>
        <w:t xml:space="preserve">L’accord de l’AEC a été adopté au </w:t>
      </w:r>
      <w:r w:rsidR="00681E72" w:rsidRPr="006B17D7">
        <w:rPr>
          <w:rFonts w:ascii="Arial Narrow" w:hAnsi="Arial Narrow" w:cs="Arial"/>
          <w:sz w:val="24"/>
          <w:szCs w:val="24"/>
        </w:rPr>
        <w:t xml:space="preserve">Panama </w:t>
      </w:r>
      <w:r w:rsidRPr="006B17D7">
        <w:rPr>
          <w:rFonts w:ascii="Arial Narrow" w:hAnsi="Arial Narrow" w:cs="Arial"/>
          <w:sz w:val="24"/>
          <w:szCs w:val="24"/>
        </w:rPr>
        <w:t>le</w:t>
      </w:r>
      <w:r w:rsidR="00681E72" w:rsidRPr="006B17D7">
        <w:rPr>
          <w:rFonts w:ascii="Arial Narrow" w:hAnsi="Arial Narrow" w:cs="Arial"/>
          <w:sz w:val="24"/>
          <w:szCs w:val="24"/>
        </w:rPr>
        <w:t xml:space="preserve"> 12</w:t>
      </w:r>
      <w:r w:rsidRPr="006B17D7">
        <w:rPr>
          <w:rFonts w:ascii="Arial Narrow" w:hAnsi="Arial Narrow" w:cs="Arial"/>
          <w:sz w:val="24"/>
          <w:szCs w:val="24"/>
        </w:rPr>
        <w:t xml:space="preserve"> février</w:t>
      </w:r>
      <w:r w:rsidR="00681E72" w:rsidRPr="006B17D7">
        <w:rPr>
          <w:rFonts w:ascii="Arial Narrow" w:hAnsi="Arial Narrow" w:cs="Arial"/>
          <w:sz w:val="24"/>
          <w:szCs w:val="24"/>
        </w:rPr>
        <w:t xml:space="preserve"> 2004</w:t>
      </w:r>
      <w:r w:rsidRPr="006B17D7">
        <w:rPr>
          <w:rFonts w:ascii="Arial Narrow" w:hAnsi="Arial Narrow" w:cs="Arial"/>
          <w:sz w:val="24"/>
          <w:szCs w:val="24"/>
        </w:rPr>
        <w:t xml:space="preserve">, mais jusqu’à </w:t>
      </w:r>
      <w:r w:rsidR="006B17D7" w:rsidRPr="006B17D7">
        <w:rPr>
          <w:rFonts w:ascii="Arial Narrow" w:hAnsi="Arial Narrow" w:cs="Arial"/>
          <w:sz w:val="24"/>
          <w:szCs w:val="24"/>
        </w:rPr>
        <w:t>présent</w:t>
      </w:r>
      <w:r w:rsidRPr="006B17D7">
        <w:rPr>
          <w:rFonts w:ascii="Arial Narrow" w:hAnsi="Arial Narrow" w:cs="Arial"/>
          <w:sz w:val="24"/>
          <w:szCs w:val="24"/>
        </w:rPr>
        <w:t xml:space="preserve"> seulement le tiers </w:t>
      </w:r>
      <w:r w:rsidR="00681E72" w:rsidRPr="006B17D7">
        <w:rPr>
          <w:rFonts w:ascii="Arial Narrow" w:hAnsi="Arial Narrow" w:cs="Arial"/>
          <w:sz w:val="24"/>
          <w:szCs w:val="24"/>
        </w:rPr>
        <w:t xml:space="preserve"> (</w:t>
      </w:r>
      <w:r w:rsidR="00681E72" w:rsidRPr="006B17D7">
        <w:rPr>
          <w:rFonts w:ascii="Arial" w:hAnsi="Arial" w:cs="Arial"/>
          <w:sz w:val="24"/>
          <w:szCs w:val="24"/>
        </w:rPr>
        <w:t>⅓</w:t>
      </w:r>
      <w:r w:rsidR="00681E72" w:rsidRPr="006B17D7">
        <w:rPr>
          <w:rFonts w:ascii="Arial Narrow" w:hAnsi="Arial Narrow" w:cs="Arial"/>
          <w:sz w:val="24"/>
          <w:szCs w:val="24"/>
        </w:rPr>
        <w:t xml:space="preserve">) </w:t>
      </w:r>
      <w:r w:rsidRPr="006B17D7">
        <w:rPr>
          <w:rFonts w:ascii="Arial Narrow" w:hAnsi="Arial Narrow" w:cs="Arial"/>
          <w:sz w:val="24"/>
          <w:szCs w:val="24"/>
        </w:rPr>
        <w:t>des vingt-neuf</w:t>
      </w:r>
      <w:r w:rsidR="00681E72" w:rsidRPr="006B17D7">
        <w:rPr>
          <w:rFonts w:ascii="Arial Narrow" w:hAnsi="Arial Narrow" w:cs="Arial"/>
          <w:sz w:val="24"/>
          <w:szCs w:val="24"/>
        </w:rPr>
        <w:t xml:space="preserve"> (29) </w:t>
      </w:r>
      <w:r w:rsidRPr="006B17D7">
        <w:rPr>
          <w:rFonts w:ascii="Arial Narrow" w:hAnsi="Arial Narrow" w:cs="Arial"/>
          <w:sz w:val="24"/>
          <w:szCs w:val="24"/>
        </w:rPr>
        <w:t xml:space="preserve">Etats </w:t>
      </w:r>
      <w:r w:rsidR="006B17D7" w:rsidRPr="006B17D7">
        <w:rPr>
          <w:rFonts w:ascii="Arial Narrow" w:hAnsi="Arial Narrow" w:cs="Arial"/>
          <w:sz w:val="24"/>
          <w:szCs w:val="24"/>
        </w:rPr>
        <w:t>l’a</w:t>
      </w:r>
      <w:r w:rsidRPr="006B17D7">
        <w:rPr>
          <w:rFonts w:ascii="Arial Narrow" w:hAnsi="Arial Narrow" w:cs="Arial"/>
          <w:sz w:val="24"/>
          <w:szCs w:val="24"/>
        </w:rPr>
        <w:t xml:space="preserve"> ratifié. </w:t>
      </w:r>
      <w:r w:rsidR="00BD0538" w:rsidRPr="006B17D7">
        <w:rPr>
          <w:rFonts w:ascii="Arial Narrow" w:hAnsi="Arial Narrow" w:cs="Arial"/>
          <w:sz w:val="24"/>
          <w:szCs w:val="24"/>
        </w:rPr>
        <w:t>La Jamaïque</w:t>
      </w:r>
      <w:r w:rsidR="00681E72" w:rsidRPr="006B17D7">
        <w:rPr>
          <w:rFonts w:ascii="Arial Narrow" w:hAnsi="Arial Narrow" w:cs="Arial"/>
          <w:sz w:val="24"/>
          <w:szCs w:val="24"/>
        </w:rPr>
        <w:t xml:space="preserve"> </w:t>
      </w:r>
      <w:r w:rsidRPr="006B17D7">
        <w:rPr>
          <w:rFonts w:ascii="Arial Narrow" w:hAnsi="Arial Narrow" w:cs="Arial"/>
          <w:sz w:val="24"/>
          <w:szCs w:val="24"/>
        </w:rPr>
        <w:t xml:space="preserve">a ratifié l’Accord le </w:t>
      </w:r>
      <w:r w:rsidR="00681E72" w:rsidRPr="006B17D7">
        <w:rPr>
          <w:rFonts w:ascii="Arial Narrow" w:hAnsi="Arial Narrow" w:cs="Arial"/>
          <w:sz w:val="24"/>
          <w:szCs w:val="24"/>
        </w:rPr>
        <w:t>19</w:t>
      </w:r>
      <w:r w:rsidRPr="006B17D7">
        <w:rPr>
          <w:rFonts w:ascii="Arial Narrow" w:hAnsi="Arial Narrow" w:cs="Arial"/>
          <w:sz w:val="24"/>
          <w:szCs w:val="24"/>
        </w:rPr>
        <w:t xml:space="preserve"> septembre</w:t>
      </w:r>
      <w:r w:rsidR="00681E72" w:rsidRPr="006B17D7">
        <w:rPr>
          <w:rFonts w:ascii="Arial Narrow" w:hAnsi="Arial Narrow" w:cs="Arial"/>
          <w:sz w:val="24"/>
          <w:szCs w:val="24"/>
        </w:rPr>
        <w:t xml:space="preserve"> 2009</w:t>
      </w:r>
      <w:bookmarkStart w:id="0" w:name="_GoBack"/>
      <w:bookmarkEnd w:id="0"/>
      <w:r w:rsidR="00681E72" w:rsidRPr="006B17D7">
        <w:rPr>
          <w:rFonts w:ascii="Arial Narrow" w:hAnsi="Arial Narrow" w:cs="Arial"/>
          <w:sz w:val="24"/>
          <w:szCs w:val="24"/>
        </w:rPr>
        <w:t xml:space="preserve">. </w:t>
      </w:r>
      <w:r w:rsidR="00DB0B80" w:rsidRPr="006B17D7">
        <w:rPr>
          <w:rFonts w:ascii="Arial Narrow" w:hAnsi="Arial Narrow" w:cs="Arial"/>
          <w:sz w:val="24"/>
          <w:szCs w:val="24"/>
        </w:rPr>
        <w:t>Cela fait que les</w:t>
      </w:r>
      <w:r w:rsidRPr="006B17D7">
        <w:rPr>
          <w:rFonts w:ascii="Arial Narrow" w:hAnsi="Arial Narrow" w:cs="Arial"/>
          <w:sz w:val="24"/>
          <w:szCs w:val="24"/>
        </w:rPr>
        <w:t xml:space="preserve"> compa</w:t>
      </w:r>
      <w:r w:rsidR="00DB0B80" w:rsidRPr="006B17D7">
        <w:rPr>
          <w:rFonts w:ascii="Arial Narrow" w:hAnsi="Arial Narrow" w:cs="Arial"/>
          <w:sz w:val="24"/>
          <w:szCs w:val="24"/>
        </w:rPr>
        <w:t>g</w:t>
      </w:r>
      <w:r w:rsidRPr="006B17D7">
        <w:rPr>
          <w:rFonts w:ascii="Arial Narrow" w:hAnsi="Arial Narrow" w:cs="Arial"/>
          <w:sz w:val="24"/>
          <w:szCs w:val="24"/>
        </w:rPr>
        <w:t>nies aérien</w:t>
      </w:r>
      <w:r w:rsidR="00DB0B80" w:rsidRPr="006B17D7">
        <w:rPr>
          <w:rFonts w:ascii="Arial Narrow" w:hAnsi="Arial Narrow" w:cs="Arial"/>
          <w:sz w:val="24"/>
          <w:szCs w:val="24"/>
        </w:rPr>
        <w:t xml:space="preserve">nes qui souhaitent exploiter des vols vers des états qui n’ont pas signé l’accord rencontrent des difficultés et cela constitue des occasions perdues.  Il faut avoir un plan d’action </w:t>
      </w:r>
      <w:r w:rsidR="006B17D7" w:rsidRPr="006B17D7">
        <w:rPr>
          <w:rFonts w:ascii="Arial Narrow" w:hAnsi="Arial Narrow" w:cs="Arial"/>
          <w:sz w:val="24"/>
          <w:szCs w:val="24"/>
        </w:rPr>
        <w:t>défini</w:t>
      </w:r>
      <w:r w:rsidR="00DB0B80" w:rsidRPr="006B17D7">
        <w:rPr>
          <w:rFonts w:ascii="Arial Narrow" w:hAnsi="Arial Narrow" w:cs="Arial"/>
          <w:sz w:val="24"/>
          <w:szCs w:val="24"/>
        </w:rPr>
        <w:t xml:space="preserve"> pour parvenir à ce que l’accord soit ratifié par la majorité des états qui l’ont signé.  Cela </w:t>
      </w:r>
      <w:r w:rsidR="00F5306D">
        <w:rPr>
          <w:rFonts w:ascii="Arial Narrow" w:hAnsi="Arial Narrow" w:cs="Arial"/>
          <w:sz w:val="24"/>
          <w:szCs w:val="24"/>
        </w:rPr>
        <w:t>représenter</w:t>
      </w:r>
      <w:r w:rsidR="00DB0B80" w:rsidRPr="006B17D7">
        <w:rPr>
          <w:rFonts w:ascii="Arial Narrow" w:hAnsi="Arial Narrow" w:cs="Arial"/>
          <w:sz w:val="24"/>
          <w:szCs w:val="24"/>
        </w:rPr>
        <w:t>a un signal pour les compa</w:t>
      </w:r>
      <w:r w:rsidR="007513D6" w:rsidRPr="006B17D7">
        <w:rPr>
          <w:rFonts w:ascii="Arial Narrow" w:hAnsi="Arial Narrow" w:cs="Arial"/>
          <w:sz w:val="24"/>
          <w:szCs w:val="24"/>
        </w:rPr>
        <w:t>g</w:t>
      </w:r>
      <w:r w:rsidR="00DB0B80" w:rsidRPr="006B17D7">
        <w:rPr>
          <w:rFonts w:ascii="Arial Narrow" w:hAnsi="Arial Narrow" w:cs="Arial"/>
          <w:sz w:val="24"/>
          <w:szCs w:val="24"/>
        </w:rPr>
        <w:t xml:space="preserve">nies aériennes </w:t>
      </w:r>
      <w:r w:rsidR="00F5306D">
        <w:rPr>
          <w:rFonts w:ascii="Arial Narrow" w:hAnsi="Arial Narrow" w:cs="Arial"/>
          <w:sz w:val="24"/>
          <w:szCs w:val="24"/>
        </w:rPr>
        <w:t xml:space="preserve">indiquant </w:t>
      </w:r>
      <w:r w:rsidR="007513D6" w:rsidRPr="006B17D7">
        <w:rPr>
          <w:rFonts w:ascii="Arial Narrow" w:hAnsi="Arial Narrow" w:cs="Arial"/>
          <w:sz w:val="24"/>
          <w:szCs w:val="24"/>
        </w:rPr>
        <w:t xml:space="preserve">que la Caraïbe résout sérieusement ses problèmes de connectivité et </w:t>
      </w:r>
      <w:r w:rsidR="00681E72" w:rsidRPr="006B17D7">
        <w:rPr>
          <w:rFonts w:ascii="Arial Narrow" w:hAnsi="Arial Narrow" w:cs="Arial"/>
          <w:sz w:val="24"/>
          <w:szCs w:val="24"/>
        </w:rPr>
        <w:t xml:space="preserve"> </w:t>
      </w:r>
      <w:r w:rsidR="007513D6" w:rsidRPr="006B17D7">
        <w:rPr>
          <w:rFonts w:ascii="Arial Narrow" w:hAnsi="Arial Narrow" w:cs="Arial"/>
          <w:sz w:val="24"/>
          <w:szCs w:val="24"/>
        </w:rPr>
        <w:t xml:space="preserve">entraînera une plus grande fiabilité à la planification de routes des lignes aériennes.  Cela </w:t>
      </w:r>
      <w:r w:rsidR="00F5306D">
        <w:rPr>
          <w:rFonts w:ascii="Arial Narrow" w:hAnsi="Arial Narrow" w:cs="Arial"/>
          <w:sz w:val="24"/>
          <w:szCs w:val="24"/>
        </w:rPr>
        <w:t>permettrait de jeter</w:t>
      </w:r>
      <w:r w:rsidR="007513D6" w:rsidRPr="006B17D7">
        <w:rPr>
          <w:rFonts w:ascii="Arial Narrow" w:hAnsi="Arial Narrow" w:cs="Arial"/>
          <w:sz w:val="24"/>
          <w:szCs w:val="24"/>
        </w:rPr>
        <w:t xml:space="preserve"> les bases pour</w:t>
      </w:r>
      <w:r w:rsidR="00681E72" w:rsidRPr="006B17D7">
        <w:rPr>
          <w:rFonts w:ascii="Arial Narrow" w:hAnsi="Arial Narrow" w:cs="Arial"/>
          <w:sz w:val="24"/>
          <w:szCs w:val="24"/>
        </w:rPr>
        <w:t xml:space="preserve"> </w:t>
      </w:r>
      <w:r w:rsidR="00EE5D65" w:rsidRPr="006B17D7">
        <w:rPr>
          <w:rFonts w:ascii="Arial Narrow" w:hAnsi="Arial Narrow" w:cs="Arial"/>
          <w:sz w:val="24"/>
          <w:szCs w:val="24"/>
        </w:rPr>
        <w:t xml:space="preserve">la </w:t>
      </w:r>
      <w:r w:rsidR="006B17D7" w:rsidRPr="006B17D7">
        <w:rPr>
          <w:rFonts w:ascii="Arial Narrow" w:hAnsi="Arial Narrow" w:cs="Arial"/>
          <w:sz w:val="24"/>
          <w:szCs w:val="24"/>
        </w:rPr>
        <w:t>réalisation</w:t>
      </w:r>
      <w:r w:rsidR="00EE5D65" w:rsidRPr="006B17D7">
        <w:rPr>
          <w:rFonts w:ascii="Arial Narrow" w:hAnsi="Arial Narrow" w:cs="Arial"/>
          <w:sz w:val="24"/>
          <w:szCs w:val="24"/>
        </w:rPr>
        <w:t xml:space="preserve"> du but </w:t>
      </w:r>
      <w:r w:rsidR="006B17D7" w:rsidRPr="006B17D7">
        <w:rPr>
          <w:rFonts w:ascii="Arial Narrow" w:hAnsi="Arial Narrow" w:cs="Arial"/>
          <w:sz w:val="24"/>
          <w:szCs w:val="24"/>
        </w:rPr>
        <w:t>énoncé</w:t>
      </w:r>
      <w:r w:rsidR="00EE5D65" w:rsidRPr="006B17D7">
        <w:rPr>
          <w:rFonts w:ascii="Arial Narrow" w:hAnsi="Arial Narrow" w:cs="Arial"/>
          <w:sz w:val="24"/>
          <w:szCs w:val="24"/>
        </w:rPr>
        <w:t xml:space="preserve"> au point </w:t>
      </w:r>
      <w:r w:rsidR="00681E72" w:rsidRPr="006B17D7">
        <w:rPr>
          <w:rFonts w:ascii="Arial Narrow" w:hAnsi="Arial Narrow" w:cs="Arial"/>
          <w:sz w:val="24"/>
          <w:szCs w:val="24"/>
        </w:rPr>
        <w:t>3.3</w:t>
      </w:r>
      <w:r w:rsidR="00F5306D">
        <w:rPr>
          <w:rFonts w:ascii="Arial Narrow" w:hAnsi="Arial Narrow" w:cs="Arial"/>
          <w:sz w:val="24"/>
          <w:szCs w:val="24"/>
        </w:rPr>
        <w:t>,</w:t>
      </w:r>
      <w:r w:rsidR="00681E72" w:rsidRPr="006B17D7">
        <w:rPr>
          <w:rFonts w:ascii="Arial Narrow" w:hAnsi="Arial Narrow" w:cs="Arial"/>
          <w:sz w:val="24"/>
          <w:szCs w:val="24"/>
        </w:rPr>
        <w:t xml:space="preserve"> </w:t>
      </w:r>
      <w:r w:rsidR="00EE5D65" w:rsidRPr="006B17D7">
        <w:rPr>
          <w:rFonts w:ascii="Arial Narrow" w:hAnsi="Arial Narrow" w:cs="Arial"/>
          <w:sz w:val="24"/>
          <w:szCs w:val="24"/>
        </w:rPr>
        <w:t xml:space="preserve">d’accomplir la connectivité par voie maritime et aérienne. </w:t>
      </w:r>
    </w:p>
    <w:p w:rsidR="00681E72" w:rsidRPr="006B17D7" w:rsidRDefault="00A04469" w:rsidP="00215DA7">
      <w:pPr>
        <w:spacing w:after="0" w:line="240" w:lineRule="auto"/>
        <w:jc w:val="both"/>
        <w:rPr>
          <w:rFonts w:ascii="Arial Narrow" w:hAnsi="Arial Narrow" w:cs="Arial"/>
          <w:sz w:val="24"/>
          <w:szCs w:val="24"/>
        </w:rPr>
      </w:pPr>
      <w:r w:rsidRPr="006B17D7">
        <w:rPr>
          <w:rFonts w:ascii="Arial Narrow" w:hAnsi="Arial Narrow" w:cs="Arial"/>
          <w:sz w:val="24"/>
          <w:szCs w:val="24"/>
        </w:rPr>
        <w:lastRenderedPageBreak/>
        <w:t>Un objectif ultérieur consisterait à négo</w:t>
      </w:r>
      <w:r w:rsidR="003E7684" w:rsidRPr="006B17D7">
        <w:rPr>
          <w:rFonts w:ascii="Arial Narrow" w:hAnsi="Arial Narrow" w:cs="Arial"/>
          <w:sz w:val="24"/>
          <w:szCs w:val="24"/>
        </w:rPr>
        <w:t>c</w:t>
      </w:r>
      <w:r w:rsidRPr="006B17D7">
        <w:rPr>
          <w:rFonts w:ascii="Arial Narrow" w:hAnsi="Arial Narrow" w:cs="Arial"/>
          <w:sz w:val="24"/>
          <w:szCs w:val="24"/>
        </w:rPr>
        <w:t xml:space="preserve">ier </w:t>
      </w:r>
      <w:r w:rsidR="003E7684" w:rsidRPr="006B17D7">
        <w:rPr>
          <w:rFonts w:ascii="Arial Narrow" w:hAnsi="Arial Narrow" w:cs="Arial"/>
          <w:sz w:val="24"/>
          <w:szCs w:val="24"/>
        </w:rPr>
        <w:t xml:space="preserve">l’accroissement de droits de liaison aérienne entre les états au-delà de la cinquième </w:t>
      </w:r>
      <w:r w:rsidR="00681E72" w:rsidRPr="006B17D7">
        <w:rPr>
          <w:rFonts w:ascii="Arial Narrow" w:hAnsi="Arial Narrow" w:cs="Arial"/>
          <w:sz w:val="24"/>
          <w:szCs w:val="24"/>
        </w:rPr>
        <w:t>(5</w:t>
      </w:r>
      <w:r w:rsidR="003E7684" w:rsidRPr="006B17D7">
        <w:rPr>
          <w:rFonts w:ascii="Arial Narrow" w:hAnsi="Arial Narrow" w:cs="Arial"/>
          <w:sz w:val="24"/>
          <w:szCs w:val="24"/>
          <w:vertAlign w:val="superscript"/>
        </w:rPr>
        <w:t>e</w:t>
      </w:r>
      <w:r w:rsidR="00681E72" w:rsidRPr="006B17D7">
        <w:rPr>
          <w:rFonts w:ascii="Arial Narrow" w:hAnsi="Arial Narrow" w:cs="Arial"/>
          <w:sz w:val="24"/>
          <w:szCs w:val="24"/>
        </w:rPr>
        <w:t>)</w:t>
      </w:r>
      <w:r w:rsidR="003E7684" w:rsidRPr="006B17D7">
        <w:rPr>
          <w:rFonts w:ascii="Arial Narrow" w:hAnsi="Arial Narrow" w:cs="Arial"/>
          <w:sz w:val="24"/>
          <w:szCs w:val="24"/>
        </w:rPr>
        <w:t xml:space="preserve"> liberté</w:t>
      </w:r>
      <w:r w:rsidR="00681E72" w:rsidRPr="006B17D7">
        <w:rPr>
          <w:rFonts w:ascii="Arial Narrow" w:hAnsi="Arial Narrow" w:cs="Arial"/>
          <w:sz w:val="24"/>
          <w:szCs w:val="24"/>
        </w:rPr>
        <w:t>.</w:t>
      </w:r>
    </w:p>
    <w:p w:rsidR="00681E72" w:rsidRPr="006B17D7" w:rsidRDefault="00681E72" w:rsidP="00681E72">
      <w:pPr>
        <w:spacing w:after="0" w:line="240" w:lineRule="auto"/>
        <w:jc w:val="both"/>
        <w:rPr>
          <w:rFonts w:ascii="Arial Narrow" w:hAnsi="Arial Narrow" w:cs="Arial"/>
          <w:sz w:val="24"/>
          <w:szCs w:val="24"/>
        </w:rPr>
      </w:pPr>
    </w:p>
    <w:p w:rsidR="00681E72" w:rsidRPr="006B17D7" w:rsidRDefault="00681E72" w:rsidP="00215DA7">
      <w:pPr>
        <w:spacing w:after="0" w:line="240" w:lineRule="auto"/>
        <w:jc w:val="both"/>
        <w:rPr>
          <w:rFonts w:ascii="Arial Narrow" w:hAnsi="Arial Narrow" w:cs="Arial"/>
          <w:b/>
          <w:sz w:val="24"/>
          <w:szCs w:val="24"/>
        </w:rPr>
      </w:pPr>
      <w:r w:rsidRPr="006B17D7">
        <w:rPr>
          <w:rFonts w:ascii="Arial Narrow" w:hAnsi="Arial Narrow" w:cs="Arial"/>
          <w:b/>
          <w:sz w:val="24"/>
          <w:szCs w:val="24"/>
        </w:rPr>
        <w:t>Tourism</w:t>
      </w:r>
      <w:r w:rsidR="009B0799" w:rsidRPr="006B17D7">
        <w:rPr>
          <w:rFonts w:ascii="Arial Narrow" w:hAnsi="Arial Narrow" w:cs="Arial"/>
          <w:b/>
          <w:sz w:val="24"/>
          <w:szCs w:val="24"/>
        </w:rPr>
        <w:t>e multi-destinations</w:t>
      </w:r>
    </w:p>
    <w:p w:rsidR="00681E72" w:rsidRPr="006B17D7" w:rsidRDefault="00681E72" w:rsidP="00681E72">
      <w:pPr>
        <w:spacing w:after="0" w:line="240" w:lineRule="auto"/>
        <w:jc w:val="both"/>
        <w:rPr>
          <w:rFonts w:ascii="Arial Narrow" w:hAnsi="Arial Narrow" w:cs="Arial"/>
          <w:sz w:val="24"/>
          <w:szCs w:val="24"/>
        </w:rPr>
      </w:pPr>
      <w:r w:rsidRPr="006B17D7">
        <w:rPr>
          <w:rFonts w:ascii="Arial Narrow" w:hAnsi="Arial Narrow" w:cs="Arial"/>
          <w:sz w:val="24"/>
          <w:szCs w:val="24"/>
        </w:rPr>
        <w:tab/>
      </w:r>
    </w:p>
    <w:p w:rsidR="00681E72" w:rsidRPr="006B17D7" w:rsidRDefault="009B0799" w:rsidP="00215DA7">
      <w:pPr>
        <w:spacing w:after="0" w:line="240" w:lineRule="auto"/>
        <w:jc w:val="both"/>
        <w:rPr>
          <w:rFonts w:ascii="Arial Narrow" w:hAnsi="Arial Narrow" w:cs="Arial"/>
          <w:sz w:val="24"/>
          <w:szCs w:val="24"/>
        </w:rPr>
      </w:pPr>
      <w:r w:rsidRPr="006B17D7">
        <w:rPr>
          <w:rFonts w:ascii="Arial Narrow" w:hAnsi="Arial Narrow" w:cs="Arial"/>
          <w:sz w:val="24"/>
          <w:szCs w:val="24"/>
        </w:rPr>
        <w:t xml:space="preserve"> C’est un objectif </w:t>
      </w:r>
      <w:r w:rsidR="006B17D7" w:rsidRPr="006B17D7">
        <w:rPr>
          <w:rFonts w:ascii="Arial Narrow" w:hAnsi="Arial Narrow" w:cs="Arial"/>
          <w:sz w:val="24"/>
          <w:szCs w:val="24"/>
        </w:rPr>
        <w:t>désirable</w:t>
      </w:r>
      <w:r w:rsidRPr="006B17D7">
        <w:rPr>
          <w:rFonts w:ascii="Arial Narrow" w:hAnsi="Arial Narrow" w:cs="Arial"/>
          <w:sz w:val="24"/>
          <w:szCs w:val="24"/>
        </w:rPr>
        <w:t xml:space="preserve"> dans un marché du tourisme qui devient de plus en plus compétitif.  Etant une </w:t>
      </w:r>
      <w:r w:rsidR="006B17D7">
        <w:rPr>
          <w:rFonts w:ascii="Arial Narrow" w:hAnsi="Arial Narrow" w:cs="Arial"/>
          <w:sz w:val="24"/>
          <w:szCs w:val="24"/>
        </w:rPr>
        <w:t>région</w:t>
      </w:r>
      <w:r w:rsidRPr="006B17D7">
        <w:rPr>
          <w:rFonts w:ascii="Arial Narrow" w:hAnsi="Arial Narrow" w:cs="Arial"/>
          <w:sz w:val="24"/>
          <w:szCs w:val="24"/>
        </w:rPr>
        <w:t xml:space="preserve"> qui a un riche </w:t>
      </w:r>
      <w:r w:rsidR="006B17D7" w:rsidRPr="006B17D7">
        <w:rPr>
          <w:rFonts w:ascii="Arial Narrow" w:hAnsi="Arial Narrow" w:cs="Arial"/>
          <w:sz w:val="24"/>
          <w:szCs w:val="24"/>
        </w:rPr>
        <w:t>héritage</w:t>
      </w:r>
      <w:r w:rsidRPr="006B17D7">
        <w:rPr>
          <w:rFonts w:ascii="Arial Narrow" w:hAnsi="Arial Narrow" w:cs="Arial"/>
          <w:sz w:val="24"/>
          <w:szCs w:val="24"/>
        </w:rPr>
        <w:t xml:space="preserve"> culturel et de magnifiques atouts, nous pourrions tirer </w:t>
      </w:r>
      <w:r w:rsidR="00E11980" w:rsidRPr="006B17D7">
        <w:rPr>
          <w:rFonts w:ascii="Arial Narrow" w:hAnsi="Arial Narrow" w:cs="Arial"/>
          <w:sz w:val="24"/>
          <w:szCs w:val="24"/>
        </w:rPr>
        <w:t>avantage</w:t>
      </w:r>
      <w:r w:rsidRPr="006B17D7">
        <w:rPr>
          <w:rFonts w:ascii="Arial Narrow" w:hAnsi="Arial Narrow" w:cs="Arial"/>
          <w:sz w:val="24"/>
          <w:szCs w:val="24"/>
        </w:rPr>
        <w:t xml:space="preserve"> d’</w:t>
      </w:r>
      <w:r w:rsidR="006B17D7" w:rsidRPr="006B17D7">
        <w:rPr>
          <w:rFonts w:ascii="Arial Narrow" w:hAnsi="Arial Narrow" w:cs="Arial"/>
          <w:sz w:val="24"/>
          <w:szCs w:val="24"/>
        </w:rPr>
        <w:t>aménagements</w:t>
      </w:r>
      <w:r w:rsidRPr="006B17D7">
        <w:rPr>
          <w:rFonts w:ascii="Arial Narrow" w:hAnsi="Arial Narrow" w:cs="Arial"/>
          <w:sz w:val="24"/>
          <w:szCs w:val="24"/>
        </w:rPr>
        <w:t xml:space="preserve"> bien structurés où les touristes arrivant par des bateaux de plaisance ou par avion pourraient</w:t>
      </w:r>
      <w:r w:rsidR="00E11980" w:rsidRPr="006B17D7">
        <w:rPr>
          <w:rFonts w:ascii="Arial Narrow" w:hAnsi="Arial Narrow" w:cs="Arial"/>
          <w:sz w:val="24"/>
          <w:szCs w:val="24"/>
        </w:rPr>
        <w:t xml:space="preserve"> profiter d’expériences multiples pendant leur</w:t>
      </w:r>
      <w:r w:rsidR="00F70BD1" w:rsidRPr="006B17D7">
        <w:rPr>
          <w:rFonts w:ascii="Arial Narrow" w:hAnsi="Arial Narrow" w:cs="Arial"/>
          <w:sz w:val="24"/>
          <w:szCs w:val="24"/>
        </w:rPr>
        <w:t>s</w:t>
      </w:r>
      <w:r w:rsidR="00E11980" w:rsidRPr="006B17D7">
        <w:rPr>
          <w:rFonts w:ascii="Arial Narrow" w:hAnsi="Arial Narrow" w:cs="Arial"/>
          <w:sz w:val="24"/>
          <w:szCs w:val="24"/>
        </w:rPr>
        <w:t xml:space="preserve"> vacances. Les paquets pourraient avoir des prix concurrentiels pour différentes destinations et maximiser leur rendement économique.  La connectivité aérienne entre les états et la connectivité intermodale maritime et aérienne seraient des éléments </w:t>
      </w:r>
      <w:r w:rsidR="006B17D7" w:rsidRPr="006B17D7">
        <w:rPr>
          <w:rFonts w:ascii="Arial Narrow" w:hAnsi="Arial Narrow" w:cs="Arial"/>
          <w:sz w:val="24"/>
          <w:szCs w:val="24"/>
        </w:rPr>
        <w:t>importants</w:t>
      </w:r>
      <w:r w:rsidR="00E11980" w:rsidRPr="006B17D7">
        <w:rPr>
          <w:rFonts w:ascii="Arial Narrow" w:hAnsi="Arial Narrow" w:cs="Arial"/>
          <w:sz w:val="24"/>
          <w:szCs w:val="24"/>
        </w:rPr>
        <w:t xml:space="preserve"> </w:t>
      </w:r>
      <w:r w:rsidR="00F5306D">
        <w:rPr>
          <w:rFonts w:ascii="Arial Narrow" w:hAnsi="Arial Narrow" w:cs="Arial"/>
          <w:sz w:val="24"/>
          <w:szCs w:val="24"/>
        </w:rPr>
        <w:t>pour</w:t>
      </w:r>
      <w:r w:rsidR="00E11980" w:rsidRPr="006B17D7">
        <w:rPr>
          <w:rFonts w:ascii="Arial Narrow" w:hAnsi="Arial Narrow" w:cs="Arial"/>
          <w:sz w:val="24"/>
          <w:szCs w:val="24"/>
        </w:rPr>
        <w:t xml:space="preserve"> la réduction du prix du voyage et la connectivité opportune. En outre, de meilleurs niveaux d’accords commerciaux entre les lignes aériennes de la région seront un autre élément important</w:t>
      </w:r>
      <w:r w:rsidR="00F70BD1" w:rsidRPr="006B17D7">
        <w:rPr>
          <w:rFonts w:ascii="Arial Narrow" w:hAnsi="Arial Narrow" w:cs="Arial"/>
          <w:sz w:val="24"/>
          <w:szCs w:val="24"/>
        </w:rPr>
        <w:t xml:space="preserve"> pour avoir une connectivité opportune, ce qui conduira en fin de compte à enrichir l’expérience des touristes. </w:t>
      </w:r>
      <w:r w:rsidR="00681E72" w:rsidRPr="006B17D7">
        <w:rPr>
          <w:rFonts w:ascii="Arial Narrow" w:hAnsi="Arial Narrow" w:cs="Arial"/>
          <w:sz w:val="24"/>
          <w:szCs w:val="24"/>
        </w:rPr>
        <w:t xml:space="preserve"> </w:t>
      </w:r>
    </w:p>
    <w:p w:rsidR="00681E72" w:rsidRPr="006B17D7" w:rsidRDefault="00681E72" w:rsidP="00681E72">
      <w:pPr>
        <w:spacing w:after="0" w:line="240" w:lineRule="auto"/>
        <w:jc w:val="both"/>
        <w:rPr>
          <w:rFonts w:ascii="Arial Narrow" w:hAnsi="Arial Narrow" w:cs="Arial"/>
          <w:sz w:val="24"/>
          <w:szCs w:val="24"/>
        </w:rPr>
      </w:pPr>
    </w:p>
    <w:p w:rsidR="00681E72" w:rsidRPr="006B17D7" w:rsidRDefault="00F70BD1" w:rsidP="00215DA7">
      <w:pPr>
        <w:jc w:val="both"/>
        <w:rPr>
          <w:rFonts w:ascii="Arial Narrow" w:hAnsi="Arial Narrow" w:cs="Arial"/>
          <w:sz w:val="24"/>
          <w:szCs w:val="24"/>
        </w:rPr>
      </w:pPr>
      <w:r w:rsidRPr="006B17D7">
        <w:rPr>
          <w:rFonts w:ascii="Arial Narrow" w:hAnsi="Arial Narrow" w:cs="Arial"/>
          <w:sz w:val="24"/>
          <w:szCs w:val="24"/>
        </w:rPr>
        <w:t xml:space="preserve">Bien que nous reconnaissions que les divers Etats membres et Membres associés ont des politiques de transport aérien différentes, il faut continuer de </w:t>
      </w:r>
      <w:r w:rsidR="00F5306D">
        <w:rPr>
          <w:rFonts w:ascii="Arial Narrow" w:hAnsi="Arial Narrow" w:cs="Arial"/>
          <w:sz w:val="24"/>
          <w:szCs w:val="24"/>
        </w:rPr>
        <w:t>nous efforcer</w:t>
      </w:r>
      <w:r w:rsidRPr="006B17D7">
        <w:rPr>
          <w:rFonts w:ascii="Arial Narrow" w:hAnsi="Arial Narrow" w:cs="Arial"/>
          <w:sz w:val="24"/>
          <w:szCs w:val="24"/>
        </w:rPr>
        <w:t xml:space="preserve"> </w:t>
      </w:r>
      <w:r w:rsidR="00F5306D">
        <w:rPr>
          <w:rFonts w:ascii="Arial Narrow" w:hAnsi="Arial Narrow" w:cs="Arial"/>
          <w:sz w:val="24"/>
          <w:szCs w:val="24"/>
        </w:rPr>
        <w:t>à</w:t>
      </w:r>
      <w:r w:rsidRPr="006B17D7">
        <w:rPr>
          <w:rFonts w:ascii="Arial Narrow" w:hAnsi="Arial Narrow" w:cs="Arial"/>
          <w:sz w:val="24"/>
          <w:szCs w:val="24"/>
        </w:rPr>
        <w:t xml:space="preserve"> libéraliser l’Accord multilatéral de </w:t>
      </w:r>
      <w:r w:rsidR="006B17D7" w:rsidRPr="006B17D7">
        <w:rPr>
          <w:rFonts w:ascii="Arial Narrow" w:hAnsi="Arial Narrow" w:cs="Arial"/>
          <w:sz w:val="24"/>
          <w:szCs w:val="24"/>
        </w:rPr>
        <w:t>transport</w:t>
      </w:r>
      <w:r w:rsidRPr="006B17D7">
        <w:rPr>
          <w:rFonts w:ascii="Arial Narrow" w:hAnsi="Arial Narrow" w:cs="Arial"/>
          <w:sz w:val="24"/>
          <w:szCs w:val="24"/>
        </w:rPr>
        <w:t xml:space="preserve"> aérien.  Par exemple, </w:t>
      </w:r>
      <w:r w:rsidR="00681E72" w:rsidRPr="006B17D7">
        <w:rPr>
          <w:rFonts w:ascii="Arial Narrow" w:hAnsi="Arial Narrow" w:cs="Arial"/>
          <w:sz w:val="24"/>
          <w:szCs w:val="24"/>
        </w:rPr>
        <w:t xml:space="preserve"> </w:t>
      </w:r>
      <w:r w:rsidRPr="006B17D7">
        <w:rPr>
          <w:rFonts w:ascii="Arial Narrow" w:hAnsi="Arial Narrow" w:cs="Arial"/>
          <w:sz w:val="24"/>
          <w:szCs w:val="24"/>
        </w:rPr>
        <w:t>des dispositions plus libérales en ce qui a trait à</w:t>
      </w:r>
      <w:r w:rsidR="00681E72" w:rsidRPr="006B17D7">
        <w:rPr>
          <w:rFonts w:ascii="Arial Narrow" w:hAnsi="Arial Narrow" w:cs="Arial"/>
          <w:sz w:val="24"/>
          <w:szCs w:val="24"/>
        </w:rPr>
        <w:t xml:space="preserve"> (i) </w:t>
      </w:r>
      <w:r w:rsidRPr="006B17D7">
        <w:rPr>
          <w:rFonts w:ascii="Arial Narrow" w:hAnsi="Arial Narrow" w:cs="Arial"/>
          <w:sz w:val="24"/>
          <w:szCs w:val="24"/>
        </w:rPr>
        <w:t xml:space="preserve">la </w:t>
      </w:r>
      <w:r w:rsidR="006B17D7" w:rsidRPr="006B17D7">
        <w:rPr>
          <w:rFonts w:ascii="Arial Narrow" w:hAnsi="Arial Narrow" w:cs="Arial"/>
          <w:sz w:val="24"/>
          <w:szCs w:val="24"/>
        </w:rPr>
        <w:t>Désignation</w:t>
      </w:r>
      <w:r w:rsidR="00681E72" w:rsidRPr="006B17D7">
        <w:rPr>
          <w:rFonts w:ascii="Arial Narrow" w:hAnsi="Arial Narrow" w:cs="Arial"/>
          <w:sz w:val="24"/>
          <w:szCs w:val="24"/>
        </w:rPr>
        <w:t xml:space="preserve">, (ii) </w:t>
      </w:r>
      <w:r w:rsidR="00636985" w:rsidRPr="006B17D7">
        <w:rPr>
          <w:rFonts w:ascii="Arial Narrow" w:hAnsi="Arial Narrow" w:cs="Arial"/>
          <w:sz w:val="24"/>
          <w:szCs w:val="24"/>
        </w:rPr>
        <w:t>les questions de propriété et de contrôle, et</w:t>
      </w:r>
      <w:r w:rsidR="00681E72" w:rsidRPr="006B17D7">
        <w:rPr>
          <w:rFonts w:ascii="Arial Narrow" w:hAnsi="Arial Narrow" w:cs="Arial"/>
          <w:sz w:val="24"/>
          <w:szCs w:val="24"/>
        </w:rPr>
        <w:t xml:space="preserve"> (iii) </w:t>
      </w:r>
      <w:r w:rsidR="00636985" w:rsidRPr="006B17D7">
        <w:rPr>
          <w:rFonts w:ascii="Arial Narrow" w:hAnsi="Arial Narrow" w:cs="Arial"/>
          <w:sz w:val="24"/>
          <w:szCs w:val="24"/>
        </w:rPr>
        <w:t xml:space="preserve">les tarifs. </w:t>
      </w:r>
      <w:r w:rsidR="00F5306D">
        <w:rPr>
          <w:rFonts w:ascii="Arial Narrow" w:hAnsi="Arial Narrow" w:cs="Arial"/>
          <w:sz w:val="24"/>
          <w:szCs w:val="24"/>
        </w:rPr>
        <w:t>On r</w:t>
      </w:r>
      <w:r w:rsidR="00636985" w:rsidRPr="006B17D7">
        <w:rPr>
          <w:rFonts w:ascii="Arial Narrow" w:hAnsi="Arial Narrow" w:cs="Arial"/>
          <w:sz w:val="24"/>
          <w:szCs w:val="24"/>
        </w:rPr>
        <w:t xml:space="preserve">emarque la flexibilité de l’Accord de transport aérien en relation aux droits de la </w:t>
      </w:r>
      <w:r w:rsidR="00681E72" w:rsidRPr="006B17D7">
        <w:rPr>
          <w:rFonts w:ascii="Arial Narrow" w:hAnsi="Arial Narrow" w:cs="Arial"/>
          <w:sz w:val="24"/>
          <w:szCs w:val="24"/>
        </w:rPr>
        <w:t>5</w:t>
      </w:r>
      <w:r w:rsidR="00636985" w:rsidRPr="006B17D7">
        <w:rPr>
          <w:rFonts w:ascii="Arial Narrow" w:hAnsi="Arial Narrow" w:cs="Arial"/>
          <w:sz w:val="24"/>
          <w:szCs w:val="24"/>
          <w:vertAlign w:val="superscript"/>
        </w:rPr>
        <w:t>e</w:t>
      </w:r>
      <w:r w:rsidR="00681E72" w:rsidRPr="006B17D7">
        <w:rPr>
          <w:rFonts w:ascii="Arial Narrow" w:hAnsi="Arial Narrow" w:cs="Arial"/>
          <w:sz w:val="24"/>
          <w:szCs w:val="24"/>
        </w:rPr>
        <w:t xml:space="preserve"> </w:t>
      </w:r>
      <w:r w:rsidR="00636985" w:rsidRPr="006B17D7">
        <w:rPr>
          <w:rFonts w:ascii="Arial Narrow" w:hAnsi="Arial Narrow" w:cs="Arial"/>
          <w:sz w:val="24"/>
          <w:szCs w:val="24"/>
        </w:rPr>
        <w:t>liberté</w:t>
      </w:r>
      <w:r w:rsidR="00681E72" w:rsidRPr="006B17D7">
        <w:rPr>
          <w:rFonts w:ascii="Arial Narrow" w:hAnsi="Arial Narrow" w:cs="Arial"/>
          <w:sz w:val="24"/>
          <w:szCs w:val="24"/>
        </w:rPr>
        <w:t xml:space="preserve"> (</w:t>
      </w:r>
      <w:r w:rsidR="00636985" w:rsidRPr="006B17D7">
        <w:rPr>
          <w:rFonts w:ascii="Arial Narrow" w:hAnsi="Arial Narrow" w:cs="Arial"/>
          <w:sz w:val="24"/>
          <w:szCs w:val="24"/>
        </w:rPr>
        <w:t>que</w:t>
      </w:r>
      <w:r w:rsidR="00681E72" w:rsidRPr="006B17D7">
        <w:rPr>
          <w:rFonts w:ascii="Arial Narrow" w:hAnsi="Arial Narrow" w:cs="Arial"/>
          <w:sz w:val="24"/>
          <w:szCs w:val="24"/>
        </w:rPr>
        <w:t xml:space="preserve"> </w:t>
      </w:r>
      <w:r w:rsidR="00636985" w:rsidRPr="006B17D7">
        <w:rPr>
          <w:rFonts w:ascii="Arial Narrow" w:hAnsi="Arial Narrow" w:cs="Arial"/>
          <w:sz w:val="24"/>
          <w:szCs w:val="24"/>
        </w:rPr>
        <w:t>l</w:t>
      </w:r>
      <w:r w:rsidR="00BD0538" w:rsidRPr="006B17D7">
        <w:rPr>
          <w:rFonts w:ascii="Arial Narrow" w:hAnsi="Arial Narrow" w:cs="Arial"/>
          <w:sz w:val="24"/>
          <w:szCs w:val="24"/>
        </w:rPr>
        <w:t>a Jamaïque</w:t>
      </w:r>
      <w:r w:rsidR="00681E72" w:rsidRPr="006B17D7">
        <w:rPr>
          <w:rFonts w:ascii="Arial Narrow" w:hAnsi="Arial Narrow" w:cs="Arial"/>
          <w:sz w:val="24"/>
          <w:szCs w:val="24"/>
        </w:rPr>
        <w:t xml:space="preserve"> </w:t>
      </w:r>
      <w:r w:rsidR="00636985" w:rsidRPr="006B17D7">
        <w:rPr>
          <w:rFonts w:ascii="Arial Narrow" w:hAnsi="Arial Narrow" w:cs="Arial"/>
          <w:sz w:val="24"/>
          <w:szCs w:val="24"/>
        </w:rPr>
        <w:t>applique</w:t>
      </w:r>
      <w:r w:rsidR="00681E72" w:rsidRPr="006B17D7">
        <w:rPr>
          <w:rFonts w:ascii="Arial Narrow" w:hAnsi="Arial Narrow" w:cs="Arial"/>
          <w:sz w:val="24"/>
          <w:szCs w:val="24"/>
        </w:rPr>
        <w:t xml:space="preserve">) </w:t>
      </w:r>
      <w:r w:rsidR="00636985" w:rsidRPr="006B17D7">
        <w:rPr>
          <w:rFonts w:ascii="Arial Narrow" w:hAnsi="Arial Narrow" w:cs="Arial"/>
          <w:sz w:val="24"/>
          <w:szCs w:val="24"/>
        </w:rPr>
        <w:t>de même qu’au principe de Communauté d’intérêts</w:t>
      </w:r>
      <w:r w:rsidR="00681E72" w:rsidRPr="006B17D7">
        <w:rPr>
          <w:rFonts w:ascii="Arial Narrow" w:hAnsi="Arial Narrow" w:cs="Arial"/>
          <w:sz w:val="24"/>
          <w:szCs w:val="24"/>
        </w:rPr>
        <w:t>.</w:t>
      </w:r>
    </w:p>
    <w:p w:rsidR="00681E72" w:rsidRPr="006B17D7" w:rsidRDefault="00636985" w:rsidP="00215DA7">
      <w:pPr>
        <w:jc w:val="both"/>
        <w:rPr>
          <w:rFonts w:ascii="Arial Narrow" w:hAnsi="Arial Narrow" w:cs="Arial"/>
          <w:sz w:val="24"/>
          <w:szCs w:val="24"/>
        </w:rPr>
      </w:pPr>
      <w:r w:rsidRPr="006B17D7">
        <w:rPr>
          <w:rFonts w:ascii="Arial Narrow" w:hAnsi="Arial Narrow" w:cs="Arial"/>
          <w:sz w:val="24"/>
          <w:szCs w:val="24"/>
        </w:rPr>
        <w:t xml:space="preserve">Il faut porter une plus grande attention </w:t>
      </w:r>
      <w:r w:rsidR="008F0A98" w:rsidRPr="006B17D7">
        <w:rPr>
          <w:rFonts w:ascii="Arial Narrow" w:hAnsi="Arial Narrow" w:cs="Arial"/>
          <w:sz w:val="24"/>
          <w:szCs w:val="24"/>
        </w:rPr>
        <w:t>et explorer les</w:t>
      </w:r>
      <w:r w:rsidRPr="006B17D7">
        <w:rPr>
          <w:rFonts w:ascii="Arial Narrow" w:hAnsi="Arial Narrow" w:cs="Arial"/>
          <w:sz w:val="24"/>
          <w:szCs w:val="24"/>
        </w:rPr>
        <w:t xml:space="preserve"> fondements commerciaux/économiques des lignes aériennes pour</w:t>
      </w:r>
      <w:r w:rsidR="008F0A98" w:rsidRPr="006B17D7">
        <w:rPr>
          <w:rFonts w:ascii="Arial Narrow" w:hAnsi="Arial Narrow" w:cs="Arial"/>
          <w:sz w:val="24"/>
          <w:szCs w:val="24"/>
        </w:rPr>
        <w:t xml:space="preserve"> fournir des options de service accrues </w:t>
      </w:r>
      <w:r w:rsidR="00681E72" w:rsidRPr="006B17D7">
        <w:rPr>
          <w:rFonts w:ascii="Arial Narrow" w:hAnsi="Arial Narrow" w:cs="Arial"/>
          <w:sz w:val="24"/>
          <w:szCs w:val="24"/>
        </w:rPr>
        <w:t>(</w:t>
      </w:r>
      <w:r w:rsidR="008F0A98" w:rsidRPr="006B17D7">
        <w:rPr>
          <w:rFonts w:ascii="Arial Narrow" w:hAnsi="Arial Narrow" w:cs="Arial"/>
          <w:sz w:val="24"/>
          <w:szCs w:val="24"/>
        </w:rPr>
        <w:t>c’est-à-dire,</w:t>
      </w:r>
      <w:r w:rsidR="00681E72" w:rsidRPr="006B17D7">
        <w:rPr>
          <w:rFonts w:ascii="Arial Narrow" w:hAnsi="Arial Narrow" w:cs="Arial"/>
          <w:sz w:val="24"/>
          <w:szCs w:val="24"/>
        </w:rPr>
        <w:t xml:space="preserve"> routes, </w:t>
      </w:r>
      <w:r w:rsidRPr="006B17D7">
        <w:rPr>
          <w:rFonts w:ascii="Arial Narrow" w:hAnsi="Arial Narrow" w:cs="Arial"/>
          <w:sz w:val="24"/>
          <w:szCs w:val="24"/>
        </w:rPr>
        <w:t>lignes aériennes et</w:t>
      </w:r>
      <w:r w:rsidR="00681E72" w:rsidRPr="006B17D7">
        <w:rPr>
          <w:rFonts w:ascii="Arial Narrow" w:hAnsi="Arial Narrow" w:cs="Arial"/>
          <w:sz w:val="24"/>
          <w:szCs w:val="24"/>
        </w:rPr>
        <w:t xml:space="preserve"> services) </w:t>
      </w:r>
      <w:r w:rsidR="008F0A98" w:rsidRPr="006B17D7">
        <w:rPr>
          <w:rFonts w:ascii="Arial Narrow" w:hAnsi="Arial Narrow" w:cs="Arial"/>
          <w:sz w:val="24"/>
          <w:szCs w:val="24"/>
        </w:rPr>
        <w:t xml:space="preserve">à de faibles </w:t>
      </w:r>
      <w:r w:rsidR="00F5306D">
        <w:rPr>
          <w:rFonts w:ascii="Arial Narrow" w:hAnsi="Arial Narrow" w:cs="Arial"/>
          <w:sz w:val="24"/>
          <w:szCs w:val="24"/>
        </w:rPr>
        <w:t>coû</w:t>
      </w:r>
      <w:r w:rsidR="006B17D7" w:rsidRPr="006B17D7">
        <w:rPr>
          <w:rFonts w:ascii="Arial Narrow" w:hAnsi="Arial Narrow" w:cs="Arial"/>
          <w:sz w:val="24"/>
          <w:szCs w:val="24"/>
        </w:rPr>
        <w:t>ts</w:t>
      </w:r>
      <w:r w:rsidR="008F0A98" w:rsidRPr="006B17D7">
        <w:rPr>
          <w:rFonts w:ascii="Arial Narrow" w:hAnsi="Arial Narrow" w:cs="Arial"/>
          <w:sz w:val="24"/>
          <w:szCs w:val="24"/>
        </w:rPr>
        <w:t xml:space="preserve"> et prix dans la région, car </w:t>
      </w:r>
      <w:r w:rsidR="00437489" w:rsidRPr="006B17D7">
        <w:rPr>
          <w:rFonts w:ascii="Arial Narrow" w:hAnsi="Arial Narrow" w:cs="Arial"/>
          <w:sz w:val="24"/>
          <w:szCs w:val="24"/>
        </w:rPr>
        <w:t>ils vont</w:t>
      </w:r>
      <w:r w:rsidR="008F0A98" w:rsidRPr="006B17D7">
        <w:rPr>
          <w:rFonts w:ascii="Arial Narrow" w:hAnsi="Arial Narrow" w:cs="Arial"/>
          <w:sz w:val="24"/>
          <w:szCs w:val="24"/>
        </w:rPr>
        <w:t xml:space="preserve"> plus loin que l’existence d’un Accord libéral de transport aérien.  Le cadre juridique et de </w:t>
      </w:r>
      <w:r w:rsidR="00437489" w:rsidRPr="006B17D7">
        <w:rPr>
          <w:rFonts w:ascii="Arial Narrow" w:hAnsi="Arial Narrow" w:cs="Arial"/>
          <w:sz w:val="24"/>
          <w:szCs w:val="24"/>
        </w:rPr>
        <w:t>coopération</w:t>
      </w:r>
      <w:r w:rsidR="00F5306D">
        <w:rPr>
          <w:rFonts w:ascii="Arial Narrow" w:hAnsi="Arial Narrow" w:cs="Arial"/>
          <w:sz w:val="24"/>
          <w:szCs w:val="24"/>
        </w:rPr>
        <w:t xml:space="preserve"> proposé</w:t>
      </w:r>
      <w:r w:rsidR="008F0A98" w:rsidRPr="006B17D7">
        <w:rPr>
          <w:rFonts w:ascii="Arial Narrow" w:hAnsi="Arial Narrow" w:cs="Arial"/>
          <w:sz w:val="24"/>
          <w:szCs w:val="24"/>
        </w:rPr>
        <w:t xml:space="preserve"> devrait tenir compte de ces constatations pour assurer qu’elles favorisent et appuient l’expansion des services aériens</w:t>
      </w:r>
      <w:r w:rsidR="00681E72" w:rsidRPr="006B17D7">
        <w:rPr>
          <w:rFonts w:ascii="Arial Narrow" w:hAnsi="Arial Narrow" w:cs="Arial"/>
          <w:sz w:val="24"/>
          <w:szCs w:val="24"/>
        </w:rPr>
        <w:t xml:space="preserve">.  </w:t>
      </w:r>
    </w:p>
    <w:p w:rsidR="00681E72" w:rsidRPr="006B17D7" w:rsidRDefault="00F5306D" w:rsidP="00215DA7">
      <w:pPr>
        <w:jc w:val="both"/>
        <w:rPr>
          <w:rFonts w:ascii="Arial Narrow" w:hAnsi="Arial Narrow" w:cs="Arial"/>
          <w:sz w:val="24"/>
          <w:szCs w:val="24"/>
        </w:rPr>
      </w:pPr>
      <w:r>
        <w:rPr>
          <w:rFonts w:ascii="Arial Narrow" w:hAnsi="Arial Narrow" w:cs="Arial"/>
          <w:sz w:val="24"/>
          <w:szCs w:val="24"/>
        </w:rPr>
        <w:t>Pour cette raison</w:t>
      </w:r>
      <w:r w:rsidR="008F0A98" w:rsidRPr="006B17D7">
        <w:rPr>
          <w:rFonts w:ascii="Arial Narrow" w:hAnsi="Arial Narrow" w:cs="Arial"/>
          <w:sz w:val="24"/>
          <w:szCs w:val="24"/>
        </w:rPr>
        <w:t>, ce que propose le point</w:t>
      </w:r>
      <w:r w:rsidR="00681E72" w:rsidRPr="006B17D7">
        <w:rPr>
          <w:rFonts w:ascii="Arial Narrow" w:hAnsi="Arial Narrow" w:cs="Arial"/>
          <w:sz w:val="24"/>
          <w:szCs w:val="24"/>
        </w:rPr>
        <w:t xml:space="preserve"> 3.3.2 </w:t>
      </w:r>
      <w:r w:rsidR="008F0A98" w:rsidRPr="006B17D7">
        <w:rPr>
          <w:rFonts w:ascii="Arial Narrow" w:hAnsi="Arial Narrow" w:cs="Arial"/>
          <w:sz w:val="24"/>
          <w:szCs w:val="24"/>
        </w:rPr>
        <w:t xml:space="preserve">concernant les </w:t>
      </w:r>
      <w:r w:rsidR="00437489" w:rsidRPr="006B17D7">
        <w:rPr>
          <w:rFonts w:ascii="Arial Narrow" w:hAnsi="Arial Narrow" w:cs="Arial"/>
          <w:sz w:val="24"/>
          <w:szCs w:val="24"/>
        </w:rPr>
        <w:t>réunions</w:t>
      </w:r>
      <w:r w:rsidR="008F0A98" w:rsidRPr="006B17D7">
        <w:rPr>
          <w:rFonts w:ascii="Arial Narrow" w:hAnsi="Arial Narrow" w:cs="Arial"/>
          <w:sz w:val="24"/>
          <w:szCs w:val="24"/>
        </w:rPr>
        <w:t xml:space="preserve"> d’experts sur le sujet de la connectivité pourrait être utile à cet égard.</w:t>
      </w:r>
    </w:p>
    <w:p w:rsidR="00094257" w:rsidRPr="006B17D7" w:rsidRDefault="00094257" w:rsidP="005C6848">
      <w:pPr>
        <w:rPr>
          <w:rFonts w:ascii="Arial Narrow" w:hAnsi="Arial Narrow" w:cs="Arial"/>
          <w:sz w:val="24"/>
          <w:szCs w:val="24"/>
        </w:rPr>
      </w:pPr>
    </w:p>
    <w:p w:rsidR="008E2F88" w:rsidRPr="006B17D7" w:rsidRDefault="00246F82" w:rsidP="008E2F88">
      <w:pPr>
        <w:jc w:val="both"/>
        <w:rPr>
          <w:rFonts w:ascii="Arial Narrow" w:hAnsi="Arial Narrow" w:cs="Arial"/>
          <w:b/>
          <w:sz w:val="24"/>
          <w:szCs w:val="24"/>
        </w:rPr>
      </w:pPr>
      <w:r w:rsidRPr="006B17D7">
        <w:rPr>
          <w:rFonts w:ascii="Arial Narrow" w:hAnsi="Arial Narrow" w:cs="Arial"/>
          <w:b/>
          <w:sz w:val="24"/>
          <w:szCs w:val="24"/>
        </w:rPr>
        <w:t xml:space="preserve">Section </w:t>
      </w:r>
      <w:r w:rsidR="008E2F88" w:rsidRPr="006B17D7">
        <w:rPr>
          <w:rFonts w:ascii="Arial Narrow" w:hAnsi="Arial Narrow" w:cs="Arial"/>
          <w:b/>
          <w:sz w:val="24"/>
          <w:szCs w:val="24"/>
        </w:rPr>
        <w:t>4</w:t>
      </w:r>
      <w:r w:rsidRPr="006B17D7">
        <w:rPr>
          <w:rFonts w:ascii="Arial Narrow" w:hAnsi="Arial Narrow" w:cs="Arial"/>
          <w:b/>
          <w:sz w:val="24"/>
          <w:szCs w:val="24"/>
        </w:rPr>
        <w:t>-</w:t>
      </w:r>
      <w:r w:rsidR="008E2F88" w:rsidRPr="006B17D7">
        <w:rPr>
          <w:rFonts w:ascii="Arial Narrow" w:hAnsi="Arial Narrow" w:cs="Arial"/>
          <w:sz w:val="24"/>
          <w:szCs w:val="24"/>
        </w:rPr>
        <w:t xml:space="preserve"> </w:t>
      </w:r>
      <w:r w:rsidR="00437489" w:rsidRPr="006B17D7">
        <w:rPr>
          <w:rFonts w:ascii="Arial Narrow" w:hAnsi="Arial Narrow" w:cs="Arial"/>
          <w:b/>
          <w:sz w:val="24"/>
          <w:szCs w:val="24"/>
        </w:rPr>
        <w:t>Réduction</w:t>
      </w:r>
      <w:r w:rsidR="008E2F88" w:rsidRPr="006B17D7">
        <w:rPr>
          <w:rFonts w:ascii="Arial Narrow" w:hAnsi="Arial Narrow" w:cs="Arial"/>
          <w:sz w:val="24"/>
          <w:szCs w:val="24"/>
        </w:rPr>
        <w:t xml:space="preserve"> </w:t>
      </w:r>
      <w:r w:rsidR="00431E36">
        <w:rPr>
          <w:rFonts w:ascii="Arial Narrow" w:hAnsi="Arial Narrow" w:cs="Arial"/>
          <w:b/>
          <w:sz w:val="24"/>
          <w:szCs w:val="24"/>
        </w:rPr>
        <w:t>des risques</w:t>
      </w:r>
      <w:r w:rsidR="0006538B" w:rsidRPr="006B17D7">
        <w:rPr>
          <w:rFonts w:ascii="Arial Narrow" w:hAnsi="Arial Narrow" w:cs="Arial"/>
          <w:b/>
          <w:sz w:val="24"/>
          <w:szCs w:val="24"/>
        </w:rPr>
        <w:t xml:space="preserve"> de catastrophe</w:t>
      </w:r>
    </w:p>
    <w:p w:rsidR="008E2F88" w:rsidRPr="006B17D7" w:rsidRDefault="0006538B" w:rsidP="008E2F88">
      <w:pPr>
        <w:jc w:val="both"/>
        <w:rPr>
          <w:rFonts w:ascii="Arial Narrow" w:hAnsi="Arial Narrow" w:cs="Arial"/>
          <w:sz w:val="24"/>
          <w:szCs w:val="24"/>
        </w:rPr>
      </w:pPr>
      <w:r w:rsidRPr="006B17D7">
        <w:rPr>
          <w:rFonts w:ascii="Arial Narrow" w:hAnsi="Arial Narrow" w:cs="Arial"/>
          <w:sz w:val="24"/>
          <w:szCs w:val="24"/>
        </w:rPr>
        <w:t>En tant que Petits Etats insulaires en développement, un des défis majeurs auxquels nous devons fa</w:t>
      </w:r>
      <w:r w:rsidR="00431E36">
        <w:rPr>
          <w:rFonts w:ascii="Arial Narrow" w:hAnsi="Arial Narrow" w:cs="Arial"/>
          <w:sz w:val="24"/>
          <w:szCs w:val="24"/>
        </w:rPr>
        <w:t xml:space="preserve">ire face </w:t>
      </w:r>
      <w:r w:rsidRPr="006B17D7">
        <w:rPr>
          <w:rFonts w:ascii="Arial Narrow" w:hAnsi="Arial Narrow" w:cs="Arial"/>
          <w:sz w:val="24"/>
          <w:szCs w:val="24"/>
        </w:rPr>
        <w:t>est</w:t>
      </w:r>
      <w:r w:rsidR="00431E36">
        <w:rPr>
          <w:rFonts w:ascii="Arial Narrow" w:hAnsi="Arial Narrow" w:cs="Arial"/>
          <w:sz w:val="24"/>
          <w:szCs w:val="24"/>
        </w:rPr>
        <w:t xml:space="preserve"> celui de</w:t>
      </w:r>
      <w:r w:rsidRPr="006B17D7">
        <w:rPr>
          <w:rFonts w:ascii="Arial Narrow" w:hAnsi="Arial Narrow" w:cs="Arial"/>
          <w:sz w:val="24"/>
          <w:szCs w:val="24"/>
        </w:rPr>
        <w:t xml:space="preserve"> notre vulnérabilité aux catastrophes naturelles.  De ce fait, l</w:t>
      </w:r>
      <w:r w:rsidR="00BD0538" w:rsidRPr="006B17D7">
        <w:rPr>
          <w:rFonts w:ascii="Arial Narrow" w:hAnsi="Arial Narrow" w:cs="Arial"/>
          <w:sz w:val="24"/>
          <w:szCs w:val="24"/>
        </w:rPr>
        <w:t>a Jamaïque</w:t>
      </w:r>
      <w:r w:rsidR="008E2F88" w:rsidRPr="006B17D7">
        <w:rPr>
          <w:rFonts w:ascii="Arial Narrow" w:hAnsi="Arial Narrow" w:cs="Arial"/>
          <w:sz w:val="24"/>
          <w:szCs w:val="24"/>
        </w:rPr>
        <w:t xml:space="preserve"> </w:t>
      </w:r>
      <w:r w:rsidR="006E56CE" w:rsidRPr="006B17D7">
        <w:rPr>
          <w:rFonts w:ascii="Arial Narrow" w:hAnsi="Arial Narrow" w:cs="Arial"/>
          <w:sz w:val="24"/>
          <w:szCs w:val="24"/>
        </w:rPr>
        <w:t>est engagée à assurer une gestion appropriée des risques et de la préparation aux catastrophes régionales</w:t>
      </w:r>
      <w:r w:rsidR="008E2F88" w:rsidRPr="006B17D7">
        <w:rPr>
          <w:rFonts w:ascii="Arial Narrow" w:hAnsi="Arial Narrow" w:cs="Arial"/>
          <w:sz w:val="24"/>
          <w:szCs w:val="24"/>
        </w:rPr>
        <w:t xml:space="preserve">. </w:t>
      </w:r>
      <w:r w:rsidR="006E56CE" w:rsidRPr="006B17D7">
        <w:rPr>
          <w:rFonts w:ascii="Arial Narrow" w:hAnsi="Arial Narrow" w:cs="Arial"/>
          <w:sz w:val="24"/>
          <w:szCs w:val="24"/>
        </w:rPr>
        <w:t>Nonobstant</w:t>
      </w:r>
      <w:r w:rsidR="008E2F88" w:rsidRPr="006B17D7">
        <w:rPr>
          <w:rFonts w:ascii="Arial Narrow" w:hAnsi="Arial Narrow" w:cs="Arial"/>
          <w:sz w:val="24"/>
          <w:szCs w:val="24"/>
        </w:rPr>
        <w:t xml:space="preserve">, </w:t>
      </w:r>
      <w:r w:rsidR="006E56CE" w:rsidRPr="006B17D7">
        <w:rPr>
          <w:rFonts w:ascii="Arial Narrow" w:hAnsi="Arial Narrow" w:cs="Arial"/>
          <w:sz w:val="24"/>
          <w:szCs w:val="24"/>
        </w:rPr>
        <w:t>dans l’élaboration de plans pour lutter contre ces menaces</w:t>
      </w:r>
      <w:r w:rsidR="00431E36">
        <w:rPr>
          <w:rFonts w:ascii="Arial Narrow" w:hAnsi="Arial Narrow" w:cs="Arial"/>
          <w:sz w:val="24"/>
          <w:szCs w:val="24"/>
        </w:rPr>
        <w:t>,</w:t>
      </w:r>
      <w:r w:rsidR="006E56CE" w:rsidRPr="006B17D7">
        <w:rPr>
          <w:rFonts w:ascii="Arial Narrow" w:hAnsi="Arial Narrow" w:cs="Arial"/>
          <w:sz w:val="24"/>
          <w:szCs w:val="24"/>
        </w:rPr>
        <w:t xml:space="preserve"> il est </w:t>
      </w:r>
      <w:r w:rsidR="00437489" w:rsidRPr="006B17D7">
        <w:rPr>
          <w:rFonts w:ascii="Arial Narrow" w:hAnsi="Arial Narrow" w:cs="Arial"/>
          <w:sz w:val="24"/>
          <w:szCs w:val="24"/>
        </w:rPr>
        <w:t>nécessaire</w:t>
      </w:r>
      <w:r w:rsidR="006E56CE" w:rsidRPr="006B17D7">
        <w:rPr>
          <w:rFonts w:ascii="Arial Narrow" w:hAnsi="Arial Narrow" w:cs="Arial"/>
          <w:sz w:val="24"/>
          <w:szCs w:val="24"/>
        </w:rPr>
        <w:t xml:space="preserve"> de </w:t>
      </w:r>
      <w:r w:rsidR="001F181C" w:rsidRPr="006B17D7">
        <w:rPr>
          <w:rFonts w:ascii="Arial Narrow" w:hAnsi="Arial Narrow" w:cs="Arial"/>
          <w:sz w:val="24"/>
          <w:szCs w:val="24"/>
        </w:rPr>
        <w:t>prendre en considération</w:t>
      </w:r>
      <w:r w:rsidR="006E56CE" w:rsidRPr="006B17D7">
        <w:rPr>
          <w:rFonts w:ascii="Arial Narrow" w:hAnsi="Arial Narrow" w:cs="Arial"/>
          <w:sz w:val="24"/>
          <w:szCs w:val="24"/>
        </w:rPr>
        <w:t xml:space="preserve"> la dotation de re</w:t>
      </w:r>
      <w:r w:rsidR="001F181C" w:rsidRPr="006B17D7">
        <w:rPr>
          <w:rFonts w:ascii="Arial Narrow" w:hAnsi="Arial Narrow" w:cs="Arial"/>
          <w:sz w:val="24"/>
          <w:szCs w:val="24"/>
        </w:rPr>
        <w:t>s</w:t>
      </w:r>
      <w:r w:rsidR="006E56CE" w:rsidRPr="006B17D7">
        <w:rPr>
          <w:rFonts w:ascii="Arial Narrow" w:hAnsi="Arial Narrow" w:cs="Arial"/>
          <w:sz w:val="24"/>
          <w:szCs w:val="24"/>
        </w:rPr>
        <w:t>sources et de fonds</w:t>
      </w:r>
      <w:r w:rsidR="008E2F88" w:rsidRPr="006B17D7">
        <w:rPr>
          <w:rFonts w:ascii="Arial Narrow" w:hAnsi="Arial Narrow" w:cs="Arial"/>
          <w:sz w:val="24"/>
          <w:szCs w:val="24"/>
        </w:rPr>
        <w:t xml:space="preserve">. </w:t>
      </w:r>
    </w:p>
    <w:p w:rsidR="00246F82" w:rsidRPr="006B17D7" w:rsidRDefault="00246F82" w:rsidP="008E2F88">
      <w:pPr>
        <w:jc w:val="both"/>
        <w:rPr>
          <w:rFonts w:ascii="Arial Narrow" w:hAnsi="Arial Narrow" w:cs="Arial"/>
          <w:sz w:val="24"/>
          <w:szCs w:val="24"/>
        </w:rPr>
      </w:pPr>
    </w:p>
    <w:p w:rsidR="008E2F88" w:rsidRPr="006B17D7" w:rsidRDefault="00246F82" w:rsidP="005C6848">
      <w:pPr>
        <w:rPr>
          <w:rFonts w:ascii="Arial Narrow" w:hAnsi="Arial Narrow" w:cs="Arial"/>
          <w:b/>
          <w:sz w:val="24"/>
          <w:szCs w:val="24"/>
        </w:rPr>
      </w:pPr>
      <w:r w:rsidRPr="006B17D7">
        <w:rPr>
          <w:rFonts w:ascii="Arial Narrow" w:hAnsi="Arial Narrow" w:cs="Arial"/>
          <w:b/>
          <w:sz w:val="24"/>
          <w:szCs w:val="24"/>
        </w:rPr>
        <w:t xml:space="preserve">Section 5- </w:t>
      </w:r>
      <w:r w:rsidR="001F181C" w:rsidRPr="006B17D7">
        <w:rPr>
          <w:rFonts w:ascii="Arial Narrow" w:hAnsi="Arial Narrow" w:cs="Arial"/>
          <w:b/>
          <w:sz w:val="24"/>
          <w:szCs w:val="24"/>
        </w:rPr>
        <w:t>Commission de la Mer des Caraïbes</w:t>
      </w:r>
      <w:r w:rsidRPr="006B17D7">
        <w:rPr>
          <w:rFonts w:ascii="Arial Narrow" w:hAnsi="Arial Narrow" w:cs="Arial"/>
          <w:b/>
          <w:sz w:val="24"/>
          <w:szCs w:val="24"/>
        </w:rPr>
        <w:t xml:space="preserve"> </w:t>
      </w:r>
    </w:p>
    <w:p w:rsidR="00246F82" w:rsidRPr="006B17D7" w:rsidRDefault="00950D3B" w:rsidP="002F6DE4">
      <w:pPr>
        <w:pStyle w:val="Textocomentario"/>
        <w:spacing w:line="276" w:lineRule="auto"/>
        <w:jc w:val="both"/>
        <w:rPr>
          <w:rFonts w:ascii="Arial Narrow" w:hAnsi="Arial Narrow" w:cs="Arial"/>
          <w:sz w:val="24"/>
          <w:szCs w:val="24"/>
          <w:lang w:val="fr-FR"/>
        </w:rPr>
      </w:pPr>
      <w:r w:rsidRPr="006B17D7">
        <w:rPr>
          <w:rFonts w:ascii="Arial Narrow" w:hAnsi="Arial Narrow" w:cs="Arial"/>
          <w:sz w:val="24"/>
          <w:szCs w:val="24"/>
          <w:lang w:val="fr-FR"/>
        </w:rPr>
        <w:lastRenderedPageBreak/>
        <w:t>Le gouvernement de l</w:t>
      </w:r>
      <w:r w:rsidR="00BD0538" w:rsidRPr="006B17D7">
        <w:rPr>
          <w:rFonts w:ascii="Arial Narrow" w:hAnsi="Arial Narrow" w:cs="Arial"/>
          <w:sz w:val="24"/>
          <w:szCs w:val="24"/>
          <w:lang w:val="fr-FR"/>
        </w:rPr>
        <w:t>a Jamaïque</w:t>
      </w:r>
      <w:r w:rsidR="00246F82" w:rsidRPr="006B17D7">
        <w:rPr>
          <w:rFonts w:ascii="Arial Narrow" w:hAnsi="Arial Narrow" w:cs="Arial"/>
          <w:sz w:val="24"/>
          <w:szCs w:val="24"/>
          <w:lang w:val="fr-FR"/>
        </w:rPr>
        <w:t xml:space="preserve"> </w:t>
      </w:r>
      <w:r w:rsidRPr="006B17D7">
        <w:rPr>
          <w:rFonts w:ascii="Arial Narrow" w:hAnsi="Arial Narrow" w:cs="Arial"/>
          <w:sz w:val="24"/>
          <w:szCs w:val="24"/>
          <w:lang w:val="fr-FR"/>
        </w:rPr>
        <w:t xml:space="preserve">n’a aucune objection </w:t>
      </w:r>
      <w:r w:rsidR="00431E36">
        <w:rPr>
          <w:rFonts w:ascii="Arial Narrow" w:hAnsi="Arial Narrow" w:cs="Arial"/>
          <w:sz w:val="24"/>
          <w:szCs w:val="24"/>
          <w:lang w:val="fr-FR"/>
        </w:rPr>
        <w:t>concernant les</w:t>
      </w:r>
      <w:r w:rsidR="00437489" w:rsidRPr="006B17D7">
        <w:rPr>
          <w:rFonts w:ascii="Arial Narrow" w:hAnsi="Arial Narrow" w:cs="Arial"/>
          <w:sz w:val="24"/>
          <w:szCs w:val="24"/>
          <w:lang w:val="fr-FR"/>
        </w:rPr>
        <w:t xml:space="preserve"> </w:t>
      </w:r>
      <w:r w:rsidR="00437489">
        <w:rPr>
          <w:rFonts w:ascii="Arial Narrow" w:hAnsi="Arial Narrow" w:cs="Arial"/>
          <w:sz w:val="24"/>
          <w:szCs w:val="24"/>
          <w:lang w:val="fr-FR"/>
        </w:rPr>
        <w:t>dispositions</w:t>
      </w:r>
      <w:r w:rsidR="006B17D7">
        <w:rPr>
          <w:rFonts w:ascii="Arial Narrow" w:hAnsi="Arial Narrow" w:cs="Arial"/>
          <w:sz w:val="24"/>
          <w:szCs w:val="24"/>
          <w:lang w:val="fr-FR"/>
        </w:rPr>
        <w:t xml:space="preserve"> </w:t>
      </w:r>
      <w:r w:rsidR="00437489">
        <w:rPr>
          <w:rFonts w:ascii="Arial Narrow" w:hAnsi="Arial Narrow" w:cs="Arial"/>
          <w:sz w:val="24"/>
          <w:szCs w:val="24"/>
          <w:lang w:val="fr-FR"/>
        </w:rPr>
        <w:t>o</w:t>
      </w:r>
      <w:r w:rsidR="006B17D7">
        <w:rPr>
          <w:rFonts w:ascii="Arial Narrow" w:hAnsi="Arial Narrow" w:cs="Arial"/>
          <w:sz w:val="24"/>
          <w:szCs w:val="24"/>
          <w:lang w:val="fr-FR"/>
        </w:rPr>
        <w:t xml:space="preserve">u propositions </w:t>
      </w:r>
      <w:r w:rsidR="00437489">
        <w:rPr>
          <w:rFonts w:ascii="Arial Narrow" w:hAnsi="Arial Narrow" w:cs="Arial"/>
          <w:sz w:val="24"/>
          <w:szCs w:val="24"/>
          <w:lang w:val="fr-FR"/>
        </w:rPr>
        <w:t>énon</w:t>
      </w:r>
      <w:r w:rsidR="00437489" w:rsidRPr="006B17D7">
        <w:rPr>
          <w:rFonts w:ascii="Arial Narrow" w:hAnsi="Arial Narrow" w:cs="Arial"/>
          <w:sz w:val="24"/>
          <w:szCs w:val="24"/>
          <w:lang w:val="fr-FR"/>
        </w:rPr>
        <w:t>cées</w:t>
      </w:r>
      <w:r w:rsidR="00431E36">
        <w:rPr>
          <w:rFonts w:ascii="Arial Narrow" w:hAnsi="Arial Narrow" w:cs="Arial"/>
          <w:sz w:val="24"/>
          <w:szCs w:val="24"/>
          <w:lang w:val="fr-FR"/>
        </w:rPr>
        <w:t xml:space="preserve"> </w:t>
      </w:r>
      <w:r w:rsidRPr="006B17D7">
        <w:rPr>
          <w:rFonts w:ascii="Arial Narrow" w:hAnsi="Arial Narrow" w:cs="Arial"/>
          <w:sz w:val="24"/>
          <w:szCs w:val="24"/>
          <w:lang w:val="fr-FR"/>
        </w:rPr>
        <w:t xml:space="preserve">dans cette section du programme d’action.  </w:t>
      </w:r>
      <w:r w:rsidR="00246F82" w:rsidRPr="006B17D7">
        <w:rPr>
          <w:rFonts w:ascii="Arial Narrow" w:hAnsi="Arial Narrow" w:cs="Arial"/>
          <w:sz w:val="24"/>
          <w:szCs w:val="24"/>
          <w:lang w:val="fr-FR"/>
        </w:rPr>
        <w:t xml:space="preserve"> </w:t>
      </w:r>
      <w:r w:rsidRPr="006B17D7">
        <w:rPr>
          <w:rFonts w:ascii="Arial Narrow" w:hAnsi="Arial Narrow" w:cs="Arial"/>
          <w:sz w:val="24"/>
          <w:szCs w:val="24"/>
          <w:lang w:val="fr-FR"/>
        </w:rPr>
        <w:t xml:space="preserve">Nous </w:t>
      </w:r>
      <w:r w:rsidR="00431E36">
        <w:rPr>
          <w:rFonts w:ascii="Arial Narrow" w:hAnsi="Arial Narrow" w:cs="Arial"/>
          <w:sz w:val="24"/>
          <w:szCs w:val="24"/>
          <w:lang w:val="fr-FR"/>
        </w:rPr>
        <w:t>appuy</w:t>
      </w:r>
      <w:r w:rsidRPr="006B17D7">
        <w:rPr>
          <w:rFonts w:ascii="Arial Narrow" w:hAnsi="Arial Narrow" w:cs="Arial"/>
          <w:sz w:val="24"/>
          <w:szCs w:val="24"/>
          <w:lang w:val="fr-FR"/>
        </w:rPr>
        <w:t xml:space="preserve">ons les appels permanents des Etats </w:t>
      </w:r>
      <w:r w:rsidR="006B17D7">
        <w:rPr>
          <w:rFonts w:ascii="Arial Narrow" w:hAnsi="Arial Narrow" w:cs="Arial"/>
          <w:sz w:val="24"/>
          <w:szCs w:val="24"/>
          <w:lang w:val="fr-FR"/>
        </w:rPr>
        <w:t>membre</w:t>
      </w:r>
      <w:r w:rsidRPr="006B17D7">
        <w:rPr>
          <w:rFonts w:ascii="Arial Narrow" w:hAnsi="Arial Narrow" w:cs="Arial"/>
          <w:sz w:val="24"/>
          <w:szCs w:val="24"/>
          <w:lang w:val="fr-FR"/>
        </w:rPr>
        <w:t xml:space="preserve">s de la communauté caribéenne à </w:t>
      </w:r>
      <w:r w:rsidR="00437489" w:rsidRPr="006B17D7">
        <w:rPr>
          <w:rFonts w:ascii="Arial Narrow" w:hAnsi="Arial Narrow" w:cs="Arial"/>
          <w:sz w:val="24"/>
          <w:szCs w:val="24"/>
          <w:lang w:val="fr-FR"/>
        </w:rPr>
        <w:t>déclarer</w:t>
      </w:r>
      <w:r w:rsidRPr="006B17D7">
        <w:rPr>
          <w:rFonts w:ascii="Arial Narrow" w:hAnsi="Arial Narrow" w:cs="Arial"/>
          <w:sz w:val="24"/>
          <w:szCs w:val="24"/>
          <w:lang w:val="fr-FR"/>
        </w:rPr>
        <w:t xml:space="preserve"> la Mer des Caraïbes</w:t>
      </w:r>
      <w:r w:rsidR="00431E36">
        <w:rPr>
          <w:rFonts w:ascii="Arial Narrow" w:hAnsi="Arial Narrow" w:cs="Arial"/>
          <w:sz w:val="24"/>
          <w:szCs w:val="24"/>
          <w:lang w:val="fr-FR"/>
        </w:rPr>
        <w:t xml:space="preserve"> comme</w:t>
      </w:r>
      <w:r w:rsidRPr="006B17D7">
        <w:rPr>
          <w:rFonts w:ascii="Arial Narrow" w:hAnsi="Arial Narrow" w:cs="Arial"/>
          <w:sz w:val="24"/>
          <w:szCs w:val="24"/>
          <w:lang w:val="fr-FR"/>
        </w:rPr>
        <w:t xml:space="preserve"> </w:t>
      </w:r>
      <w:r w:rsidR="00437489" w:rsidRPr="006B17D7">
        <w:rPr>
          <w:rFonts w:ascii="Arial Narrow" w:hAnsi="Arial Narrow" w:cs="Arial"/>
          <w:sz w:val="24"/>
          <w:szCs w:val="24"/>
          <w:lang w:val="fr-FR"/>
        </w:rPr>
        <w:t>une</w:t>
      </w:r>
      <w:r w:rsidRPr="006B17D7">
        <w:rPr>
          <w:rFonts w:ascii="Arial Narrow" w:hAnsi="Arial Narrow" w:cs="Arial"/>
          <w:sz w:val="24"/>
          <w:szCs w:val="24"/>
          <w:lang w:val="fr-FR"/>
        </w:rPr>
        <w:t xml:space="preserve"> zone </w:t>
      </w:r>
      <w:r w:rsidR="00437489" w:rsidRPr="006B17D7">
        <w:rPr>
          <w:rFonts w:ascii="Arial Narrow" w:hAnsi="Arial Narrow" w:cs="Arial"/>
          <w:sz w:val="24"/>
          <w:szCs w:val="24"/>
          <w:lang w:val="fr-FR"/>
        </w:rPr>
        <w:t>spéciale</w:t>
      </w:r>
      <w:r w:rsidRPr="006B17D7">
        <w:rPr>
          <w:rFonts w:ascii="Arial Narrow" w:hAnsi="Arial Narrow" w:cs="Arial"/>
          <w:sz w:val="24"/>
          <w:szCs w:val="24"/>
          <w:lang w:val="fr-FR"/>
        </w:rPr>
        <w:t xml:space="preserve"> dans le </w:t>
      </w:r>
      <w:r w:rsidR="00437489" w:rsidRPr="006B17D7">
        <w:rPr>
          <w:rFonts w:ascii="Arial Narrow" w:hAnsi="Arial Narrow" w:cs="Arial"/>
          <w:sz w:val="24"/>
          <w:szCs w:val="24"/>
          <w:lang w:val="fr-FR"/>
        </w:rPr>
        <w:t>contexte</w:t>
      </w:r>
      <w:r w:rsidRPr="006B17D7">
        <w:rPr>
          <w:rFonts w:ascii="Arial Narrow" w:hAnsi="Arial Narrow" w:cs="Arial"/>
          <w:sz w:val="24"/>
          <w:szCs w:val="24"/>
          <w:lang w:val="fr-FR"/>
        </w:rPr>
        <w:t xml:space="preserve"> des </w:t>
      </w:r>
      <w:r w:rsidR="00437489" w:rsidRPr="006B17D7">
        <w:rPr>
          <w:rFonts w:ascii="Arial Narrow" w:hAnsi="Arial Narrow" w:cs="Arial"/>
          <w:sz w:val="24"/>
          <w:szCs w:val="24"/>
          <w:lang w:val="fr-FR"/>
        </w:rPr>
        <w:t>délibérations</w:t>
      </w:r>
      <w:r w:rsidRPr="006B17D7">
        <w:rPr>
          <w:rFonts w:ascii="Arial Narrow" w:hAnsi="Arial Narrow" w:cs="Arial"/>
          <w:sz w:val="24"/>
          <w:szCs w:val="24"/>
          <w:lang w:val="fr-FR"/>
        </w:rPr>
        <w:t xml:space="preserve"> aux Nations Unies. En effet, ils ont cherché à faire prévaloir l’initiative par le biais de la résolution biennale sur la matière, qui est déposée </w:t>
      </w:r>
      <w:r w:rsidR="00FF1F4B" w:rsidRPr="006B17D7">
        <w:rPr>
          <w:rFonts w:ascii="Arial Narrow" w:hAnsi="Arial Narrow" w:cs="Arial"/>
          <w:sz w:val="24"/>
          <w:szCs w:val="24"/>
          <w:lang w:val="fr-FR"/>
        </w:rPr>
        <w:t xml:space="preserve">au </w:t>
      </w:r>
      <w:r w:rsidR="006B17D7" w:rsidRPr="006B17D7">
        <w:rPr>
          <w:rFonts w:ascii="Arial Narrow" w:hAnsi="Arial Narrow" w:cs="Arial"/>
          <w:sz w:val="24"/>
          <w:szCs w:val="24"/>
          <w:lang w:val="fr-FR"/>
        </w:rPr>
        <w:t>Deuxième</w:t>
      </w:r>
      <w:r w:rsidR="00FF1F4B" w:rsidRPr="006B17D7">
        <w:rPr>
          <w:rFonts w:ascii="Arial Narrow" w:hAnsi="Arial Narrow" w:cs="Arial"/>
          <w:sz w:val="24"/>
          <w:szCs w:val="24"/>
          <w:lang w:val="fr-FR"/>
        </w:rPr>
        <w:t xml:space="preserve"> Comité de l’Assemblée générale de l’ONU. </w:t>
      </w:r>
      <w:r w:rsidR="00072CA7" w:rsidRPr="006B17D7">
        <w:rPr>
          <w:rFonts w:ascii="Arial Narrow" w:hAnsi="Arial Narrow" w:cs="Arial"/>
          <w:sz w:val="24"/>
          <w:szCs w:val="24"/>
          <w:lang w:val="fr-FR"/>
        </w:rPr>
        <w:t xml:space="preserve"> </w:t>
      </w:r>
      <w:r w:rsidR="00431E36">
        <w:rPr>
          <w:rFonts w:ascii="Arial Narrow" w:hAnsi="Arial Narrow" w:cs="Arial"/>
          <w:sz w:val="24"/>
          <w:szCs w:val="24"/>
          <w:lang w:val="fr-FR"/>
        </w:rPr>
        <w:t>Nous soutenons</w:t>
      </w:r>
      <w:r w:rsidR="006542AC" w:rsidRPr="006B17D7">
        <w:rPr>
          <w:rFonts w:ascii="Arial Narrow" w:hAnsi="Arial Narrow" w:cs="Arial"/>
          <w:sz w:val="24"/>
          <w:szCs w:val="24"/>
          <w:lang w:val="fr-FR"/>
        </w:rPr>
        <w:t xml:space="preserve"> l’énoncé du paragraphe</w:t>
      </w:r>
      <w:r w:rsidR="00431E36">
        <w:rPr>
          <w:rFonts w:ascii="Arial Narrow" w:hAnsi="Arial Narrow" w:cs="Arial"/>
          <w:sz w:val="24"/>
          <w:szCs w:val="24"/>
          <w:lang w:val="fr-FR"/>
        </w:rPr>
        <w:t xml:space="preserve"> 5.1</w:t>
      </w:r>
      <w:r w:rsidR="00246F82" w:rsidRPr="006B17D7">
        <w:rPr>
          <w:rFonts w:ascii="Arial Narrow" w:hAnsi="Arial Narrow" w:cs="Arial"/>
          <w:sz w:val="24"/>
          <w:szCs w:val="24"/>
          <w:lang w:val="fr-FR"/>
        </w:rPr>
        <w:t xml:space="preserve"> </w:t>
      </w:r>
      <w:r w:rsidR="00431E36">
        <w:rPr>
          <w:rFonts w:ascii="Arial Narrow" w:hAnsi="Arial Narrow" w:cs="Arial"/>
          <w:sz w:val="24"/>
          <w:szCs w:val="24"/>
          <w:lang w:val="fr-FR"/>
        </w:rPr>
        <w:t>et nous souhaiterions</w:t>
      </w:r>
      <w:r w:rsidR="006542AC" w:rsidRPr="006B17D7">
        <w:rPr>
          <w:rFonts w:ascii="Arial Narrow" w:hAnsi="Arial Narrow" w:cs="Arial"/>
          <w:sz w:val="24"/>
          <w:szCs w:val="24"/>
          <w:lang w:val="fr-FR"/>
        </w:rPr>
        <w:t xml:space="preserve"> qu’il y ait un échéancier clair</w:t>
      </w:r>
      <w:r w:rsidR="00246F82" w:rsidRPr="006B17D7">
        <w:rPr>
          <w:rFonts w:ascii="Arial Narrow" w:hAnsi="Arial Narrow" w:cs="Arial"/>
          <w:sz w:val="24"/>
          <w:szCs w:val="24"/>
          <w:lang w:val="fr-FR"/>
        </w:rPr>
        <w:t xml:space="preserve"> </w:t>
      </w:r>
      <w:r w:rsidR="006542AC" w:rsidRPr="006B17D7">
        <w:rPr>
          <w:rFonts w:ascii="Arial Narrow" w:hAnsi="Arial Narrow" w:cs="Arial"/>
          <w:sz w:val="24"/>
          <w:szCs w:val="24"/>
          <w:lang w:val="fr-FR"/>
        </w:rPr>
        <w:t>pour le</w:t>
      </w:r>
      <w:r w:rsidR="00246F82" w:rsidRPr="006B17D7">
        <w:rPr>
          <w:rFonts w:ascii="Arial Narrow" w:hAnsi="Arial Narrow" w:cs="Arial"/>
          <w:sz w:val="24"/>
          <w:szCs w:val="24"/>
          <w:lang w:val="fr-FR"/>
        </w:rPr>
        <w:t xml:space="preserve"> ‘dialogue’ </w:t>
      </w:r>
      <w:r w:rsidR="006542AC" w:rsidRPr="006B17D7">
        <w:rPr>
          <w:rFonts w:ascii="Arial Narrow" w:hAnsi="Arial Narrow" w:cs="Arial"/>
          <w:sz w:val="24"/>
          <w:szCs w:val="24"/>
          <w:lang w:val="fr-FR"/>
        </w:rPr>
        <w:t xml:space="preserve">entre les Etats </w:t>
      </w:r>
      <w:r w:rsidR="006B17D7" w:rsidRPr="006B17D7">
        <w:rPr>
          <w:rFonts w:ascii="Arial Narrow" w:hAnsi="Arial Narrow" w:cs="Arial"/>
          <w:sz w:val="24"/>
          <w:szCs w:val="24"/>
          <w:lang w:val="fr-FR"/>
        </w:rPr>
        <w:t>membres</w:t>
      </w:r>
      <w:r w:rsidR="006542AC" w:rsidRPr="006B17D7">
        <w:rPr>
          <w:rFonts w:ascii="Arial Narrow" w:hAnsi="Arial Narrow" w:cs="Arial"/>
          <w:sz w:val="24"/>
          <w:szCs w:val="24"/>
          <w:lang w:val="fr-FR"/>
        </w:rPr>
        <w:t xml:space="preserve"> de l’AEC, </w:t>
      </w:r>
      <w:r w:rsidR="00246F82" w:rsidRPr="006B17D7">
        <w:rPr>
          <w:rFonts w:ascii="Arial Narrow" w:hAnsi="Arial Narrow" w:cs="Arial"/>
          <w:sz w:val="24"/>
          <w:szCs w:val="24"/>
          <w:lang w:val="fr-FR"/>
        </w:rPr>
        <w:t xml:space="preserve"> </w:t>
      </w:r>
      <w:r w:rsidR="006542AC" w:rsidRPr="006B17D7">
        <w:rPr>
          <w:rFonts w:ascii="Arial Narrow" w:hAnsi="Arial Narrow" w:cs="Arial"/>
          <w:sz w:val="24"/>
          <w:szCs w:val="24"/>
          <w:lang w:val="fr-FR"/>
        </w:rPr>
        <w:t>qui fournira lui-même un clair énoncé de la manière dont nous voulons procéder pour avancer dans cette initiative, aussi bien au sein de l’AEC</w:t>
      </w:r>
      <w:r w:rsidR="00431E36">
        <w:rPr>
          <w:rFonts w:ascii="Arial Narrow" w:hAnsi="Arial Narrow" w:cs="Arial"/>
          <w:sz w:val="24"/>
          <w:szCs w:val="24"/>
          <w:lang w:val="fr-FR"/>
        </w:rPr>
        <w:t>, qu’</w:t>
      </w:r>
      <w:r w:rsidR="006542AC" w:rsidRPr="006B17D7">
        <w:rPr>
          <w:rFonts w:ascii="Arial Narrow" w:hAnsi="Arial Narrow" w:cs="Arial"/>
          <w:sz w:val="24"/>
          <w:szCs w:val="24"/>
          <w:lang w:val="fr-FR"/>
        </w:rPr>
        <w:t xml:space="preserve">en assurant le soutien d’autres Etats membres de la </w:t>
      </w:r>
      <w:r w:rsidR="006B17D7" w:rsidRPr="006B17D7">
        <w:rPr>
          <w:rFonts w:ascii="Arial Narrow" w:hAnsi="Arial Narrow" w:cs="Arial"/>
          <w:sz w:val="24"/>
          <w:szCs w:val="24"/>
          <w:lang w:val="fr-FR"/>
        </w:rPr>
        <w:t>communauté</w:t>
      </w:r>
      <w:r w:rsidR="006542AC" w:rsidRPr="006B17D7">
        <w:rPr>
          <w:rFonts w:ascii="Arial Narrow" w:hAnsi="Arial Narrow" w:cs="Arial"/>
          <w:sz w:val="24"/>
          <w:szCs w:val="24"/>
          <w:lang w:val="fr-FR"/>
        </w:rPr>
        <w:t xml:space="preserve"> internationale via les mandats émanant de la rés</w:t>
      </w:r>
      <w:r w:rsidR="006B17D7" w:rsidRPr="006B17D7">
        <w:rPr>
          <w:rFonts w:ascii="Arial Narrow" w:hAnsi="Arial Narrow" w:cs="Arial"/>
          <w:sz w:val="24"/>
          <w:szCs w:val="24"/>
          <w:lang w:val="fr-FR"/>
        </w:rPr>
        <w:t>o</w:t>
      </w:r>
      <w:r w:rsidR="006542AC" w:rsidRPr="006B17D7">
        <w:rPr>
          <w:rFonts w:ascii="Arial Narrow" w:hAnsi="Arial Narrow" w:cs="Arial"/>
          <w:sz w:val="24"/>
          <w:szCs w:val="24"/>
          <w:lang w:val="fr-FR"/>
        </w:rPr>
        <w:t xml:space="preserve">lution biennale au Deuxième Comité de l’AGNU. </w:t>
      </w:r>
    </w:p>
    <w:p w:rsidR="00246F82" w:rsidRPr="006B17D7" w:rsidRDefault="00246F82" w:rsidP="005C6848">
      <w:pPr>
        <w:rPr>
          <w:rFonts w:ascii="Arial Narrow" w:hAnsi="Arial Narrow" w:cs="Arial"/>
          <w:sz w:val="24"/>
          <w:szCs w:val="24"/>
        </w:rPr>
      </w:pPr>
    </w:p>
    <w:p w:rsidR="009E5AF3" w:rsidRPr="006B17D7" w:rsidRDefault="009E5AF3">
      <w:pPr>
        <w:rPr>
          <w:rFonts w:ascii="Arial Narrow" w:hAnsi="Arial Narrow" w:cs="Arial"/>
          <w:b/>
          <w:sz w:val="24"/>
          <w:szCs w:val="24"/>
        </w:rPr>
      </w:pPr>
      <w:r w:rsidRPr="006B17D7">
        <w:rPr>
          <w:rFonts w:ascii="Arial Narrow" w:hAnsi="Arial Narrow" w:cs="Arial"/>
          <w:b/>
          <w:sz w:val="24"/>
          <w:szCs w:val="24"/>
        </w:rPr>
        <w:t xml:space="preserve">Section 6 – Culture </w:t>
      </w:r>
      <w:r w:rsidR="00FF1F4B" w:rsidRPr="006B17D7">
        <w:rPr>
          <w:rFonts w:ascii="Arial Narrow" w:hAnsi="Arial Narrow" w:cs="Arial"/>
          <w:b/>
          <w:sz w:val="24"/>
          <w:szCs w:val="24"/>
        </w:rPr>
        <w:t>et</w:t>
      </w:r>
      <w:r w:rsidRPr="006B17D7">
        <w:rPr>
          <w:rFonts w:ascii="Arial Narrow" w:hAnsi="Arial Narrow" w:cs="Arial"/>
          <w:b/>
          <w:sz w:val="24"/>
          <w:szCs w:val="24"/>
        </w:rPr>
        <w:t xml:space="preserve"> Education </w:t>
      </w:r>
    </w:p>
    <w:p w:rsidR="009E5AF3" w:rsidRPr="006B17D7" w:rsidRDefault="00BD0538" w:rsidP="009E5AF3">
      <w:pPr>
        <w:jc w:val="both"/>
        <w:rPr>
          <w:rFonts w:ascii="Arial Narrow" w:hAnsi="Arial Narrow" w:cs="Arial"/>
          <w:sz w:val="24"/>
          <w:szCs w:val="24"/>
        </w:rPr>
      </w:pPr>
      <w:r w:rsidRPr="006B17D7">
        <w:rPr>
          <w:rFonts w:ascii="Arial Narrow" w:hAnsi="Arial Narrow" w:cs="Arial"/>
          <w:sz w:val="24"/>
          <w:szCs w:val="24"/>
        </w:rPr>
        <w:t>La Jamaïque</w:t>
      </w:r>
      <w:r w:rsidR="009E5AF3" w:rsidRPr="006B17D7">
        <w:rPr>
          <w:rFonts w:ascii="Arial Narrow" w:hAnsi="Arial Narrow" w:cs="Arial"/>
          <w:sz w:val="24"/>
          <w:szCs w:val="24"/>
        </w:rPr>
        <w:t xml:space="preserve"> propose</w:t>
      </w:r>
      <w:r w:rsidR="00FF1F4B" w:rsidRPr="006B17D7">
        <w:rPr>
          <w:rFonts w:ascii="Arial Narrow" w:hAnsi="Arial Narrow" w:cs="Arial"/>
          <w:sz w:val="24"/>
          <w:szCs w:val="24"/>
        </w:rPr>
        <w:t xml:space="preserve"> que les universités privées et que d’autres institutions d’enseignement supérieur soient inclues dans la collaboration, </w:t>
      </w:r>
      <w:r w:rsidR="009E5AF3" w:rsidRPr="006B17D7">
        <w:rPr>
          <w:rFonts w:ascii="Arial Narrow" w:hAnsi="Arial Narrow" w:cs="Arial"/>
          <w:sz w:val="24"/>
          <w:szCs w:val="24"/>
        </w:rPr>
        <w:t>s</w:t>
      </w:r>
      <w:r w:rsidR="00FF1F4B" w:rsidRPr="006B17D7">
        <w:rPr>
          <w:rFonts w:ascii="Arial Narrow" w:hAnsi="Arial Narrow" w:cs="Arial"/>
          <w:sz w:val="24"/>
          <w:szCs w:val="24"/>
        </w:rPr>
        <w:t xml:space="preserve">i elles n’ont pas déjà été tenues en compte. </w:t>
      </w:r>
      <w:r w:rsidR="009E5AF3" w:rsidRPr="006B17D7">
        <w:rPr>
          <w:rFonts w:ascii="Arial Narrow" w:hAnsi="Arial Narrow" w:cs="Arial"/>
          <w:sz w:val="24"/>
          <w:szCs w:val="24"/>
        </w:rPr>
        <w:t xml:space="preserve">    </w:t>
      </w:r>
    </w:p>
    <w:p w:rsidR="00FF1F4B" w:rsidRPr="006B17D7" w:rsidRDefault="00FF1F4B" w:rsidP="009E5AF3">
      <w:pPr>
        <w:jc w:val="both"/>
        <w:rPr>
          <w:rFonts w:ascii="Arial Narrow" w:hAnsi="Arial Narrow" w:cs="Arial"/>
          <w:sz w:val="24"/>
          <w:szCs w:val="24"/>
        </w:rPr>
      </w:pPr>
      <w:r w:rsidRPr="006B17D7">
        <w:rPr>
          <w:rFonts w:ascii="Arial Narrow" w:hAnsi="Arial Narrow" w:cs="Arial"/>
          <w:sz w:val="24"/>
          <w:szCs w:val="24"/>
        </w:rPr>
        <w:t>Quant au coût des initiatives, l</w:t>
      </w:r>
      <w:r w:rsidR="00BD0538" w:rsidRPr="006B17D7">
        <w:rPr>
          <w:rFonts w:ascii="Arial Narrow" w:hAnsi="Arial Narrow" w:cs="Arial"/>
          <w:sz w:val="24"/>
          <w:szCs w:val="24"/>
        </w:rPr>
        <w:t>a Jamaïque</w:t>
      </w:r>
      <w:r w:rsidR="009E5AF3" w:rsidRPr="006B17D7">
        <w:rPr>
          <w:rFonts w:ascii="Arial Narrow" w:hAnsi="Arial Narrow" w:cs="Arial"/>
          <w:sz w:val="24"/>
          <w:szCs w:val="24"/>
        </w:rPr>
        <w:t xml:space="preserve"> </w:t>
      </w:r>
      <w:r w:rsidRPr="006B17D7">
        <w:rPr>
          <w:rFonts w:ascii="Arial Narrow" w:hAnsi="Arial Narrow" w:cs="Arial"/>
          <w:sz w:val="24"/>
          <w:szCs w:val="24"/>
        </w:rPr>
        <w:t xml:space="preserve">cherche </w:t>
      </w:r>
      <w:r w:rsidR="006B17D7" w:rsidRPr="006B17D7">
        <w:rPr>
          <w:rFonts w:ascii="Arial Narrow" w:hAnsi="Arial Narrow" w:cs="Arial"/>
          <w:sz w:val="24"/>
          <w:szCs w:val="24"/>
        </w:rPr>
        <w:t>à</w:t>
      </w:r>
      <w:r w:rsidRPr="006B17D7">
        <w:rPr>
          <w:rFonts w:ascii="Arial Narrow" w:hAnsi="Arial Narrow" w:cs="Arial"/>
          <w:sz w:val="24"/>
          <w:szCs w:val="24"/>
        </w:rPr>
        <w:t xml:space="preserve"> éclaircir s’il est prévu que les institutions assument les coûts liés aux activités de recherche, puisque cela peut avoir </w:t>
      </w:r>
      <w:r w:rsidR="00431E36">
        <w:rPr>
          <w:rFonts w:ascii="Arial Narrow" w:hAnsi="Arial Narrow" w:cs="Arial"/>
          <w:sz w:val="24"/>
          <w:szCs w:val="24"/>
        </w:rPr>
        <w:t>un impact</w:t>
      </w:r>
      <w:r w:rsidRPr="006B17D7">
        <w:rPr>
          <w:rFonts w:ascii="Arial Narrow" w:hAnsi="Arial Narrow" w:cs="Arial"/>
          <w:sz w:val="24"/>
          <w:szCs w:val="24"/>
        </w:rPr>
        <w:t xml:space="preserve"> sur la mise en œuvre.</w:t>
      </w:r>
    </w:p>
    <w:p w:rsidR="00F568A3" w:rsidRPr="006B17D7" w:rsidRDefault="00FF1F4B" w:rsidP="00246F82">
      <w:pPr>
        <w:jc w:val="both"/>
        <w:rPr>
          <w:rFonts w:ascii="Arial Narrow" w:hAnsi="Arial Narrow" w:cs="Arial"/>
          <w:sz w:val="24"/>
          <w:szCs w:val="24"/>
        </w:rPr>
      </w:pPr>
      <w:r w:rsidRPr="006B17D7">
        <w:rPr>
          <w:rFonts w:ascii="Arial Narrow" w:hAnsi="Arial Narrow" w:cs="Arial"/>
          <w:sz w:val="24"/>
          <w:szCs w:val="24"/>
        </w:rPr>
        <w:t xml:space="preserve">Nous appuyons aussi l’idée des échanges virtuels.  Les échanges de professeurs étudiants </w:t>
      </w:r>
      <w:r w:rsidR="009E5AF3" w:rsidRPr="006B17D7">
        <w:rPr>
          <w:rFonts w:ascii="Arial Narrow" w:hAnsi="Arial Narrow" w:cs="Arial"/>
          <w:sz w:val="24"/>
          <w:szCs w:val="24"/>
        </w:rPr>
        <w:t xml:space="preserve"> </w:t>
      </w:r>
      <w:r w:rsidRPr="006B17D7">
        <w:rPr>
          <w:rFonts w:ascii="Arial Narrow" w:hAnsi="Arial Narrow" w:cs="Arial"/>
          <w:sz w:val="24"/>
          <w:szCs w:val="24"/>
        </w:rPr>
        <w:t xml:space="preserve">doit être aussi </w:t>
      </w:r>
      <w:r w:rsidR="006B17D7" w:rsidRPr="006B17D7">
        <w:rPr>
          <w:rFonts w:ascii="Arial Narrow" w:hAnsi="Arial Narrow" w:cs="Arial"/>
          <w:sz w:val="24"/>
          <w:szCs w:val="24"/>
        </w:rPr>
        <w:t>considéré</w:t>
      </w:r>
      <w:r w:rsidRPr="006B17D7">
        <w:rPr>
          <w:rFonts w:ascii="Arial Narrow" w:hAnsi="Arial Narrow" w:cs="Arial"/>
          <w:sz w:val="24"/>
          <w:szCs w:val="24"/>
        </w:rPr>
        <w:t xml:space="preserve"> dans le contexte des accords binationaux existants</w:t>
      </w:r>
      <w:r w:rsidR="009E5AF3" w:rsidRPr="006B17D7">
        <w:rPr>
          <w:rFonts w:ascii="Arial Narrow" w:hAnsi="Arial Narrow" w:cs="Arial"/>
          <w:sz w:val="24"/>
          <w:szCs w:val="24"/>
        </w:rPr>
        <w:t>.</w:t>
      </w:r>
    </w:p>
    <w:sectPr w:rsidR="00F568A3" w:rsidRPr="006B17D7" w:rsidSect="008D1F4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5A86" w:rsidRDefault="00785A86" w:rsidP="002F6DE4">
      <w:pPr>
        <w:spacing w:after="0" w:line="240" w:lineRule="auto"/>
      </w:pPr>
      <w:r>
        <w:separator/>
      </w:r>
    </w:p>
  </w:endnote>
  <w:endnote w:type="continuationSeparator" w:id="1">
    <w:p w:rsidR="00785A86" w:rsidRDefault="00785A86" w:rsidP="002F6D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419782"/>
      <w:docPartObj>
        <w:docPartGallery w:val="Page Numbers (Bottom of Page)"/>
        <w:docPartUnique/>
      </w:docPartObj>
    </w:sdtPr>
    <w:sdtContent>
      <w:p w:rsidR="006542AC" w:rsidRDefault="006542AC">
        <w:pPr>
          <w:pStyle w:val="Piedepgina"/>
          <w:jc w:val="right"/>
        </w:pPr>
        <w:fldSimple w:instr=" PAGE   \* MERGEFORMAT ">
          <w:r w:rsidR="00F5306D">
            <w:rPr>
              <w:noProof/>
            </w:rPr>
            <w:t>5</w:t>
          </w:r>
        </w:fldSimple>
      </w:p>
    </w:sdtContent>
  </w:sdt>
  <w:p w:rsidR="006542AC" w:rsidRDefault="006542A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5A86" w:rsidRDefault="00785A86" w:rsidP="002F6DE4">
      <w:pPr>
        <w:spacing w:after="0" w:line="240" w:lineRule="auto"/>
      </w:pPr>
      <w:r>
        <w:separator/>
      </w:r>
    </w:p>
  </w:footnote>
  <w:footnote w:type="continuationSeparator" w:id="1">
    <w:p w:rsidR="00785A86" w:rsidRDefault="00785A86" w:rsidP="002F6DE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740D1C"/>
    <w:multiLevelType w:val="hybridMultilevel"/>
    <w:tmpl w:val="EFF652A8"/>
    <w:lvl w:ilvl="0" w:tplc="9C82D5D6">
      <w:start w:val="3"/>
      <w:numFmt w:val="decimal"/>
      <w:lvlText w:val="%1."/>
      <w:lvlJc w:val="left"/>
      <w:pPr>
        <w:ind w:left="1440" w:hanging="360"/>
      </w:pPr>
      <w:rPr>
        <w:rFonts w:hint="default"/>
      </w:rPr>
    </w:lvl>
    <w:lvl w:ilvl="1" w:tplc="2C090019">
      <w:start w:val="1"/>
      <w:numFmt w:val="lowerLetter"/>
      <w:lvlText w:val="%2."/>
      <w:lvlJc w:val="left"/>
      <w:pPr>
        <w:ind w:left="2160" w:hanging="360"/>
      </w:pPr>
    </w:lvl>
    <w:lvl w:ilvl="2" w:tplc="2C09001B" w:tentative="1">
      <w:start w:val="1"/>
      <w:numFmt w:val="lowerRoman"/>
      <w:lvlText w:val="%3."/>
      <w:lvlJc w:val="right"/>
      <w:pPr>
        <w:ind w:left="2880" w:hanging="180"/>
      </w:pPr>
    </w:lvl>
    <w:lvl w:ilvl="3" w:tplc="2C09000F" w:tentative="1">
      <w:start w:val="1"/>
      <w:numFmt w:val="decimal"/>
      <w:lvlText w:val="%4."/>
      <w:lvlJc w:val="left"/>
      <w:pPr>
        <w:ind w:left="3600" w:hanging="360"/>
      </w:pPr>
    </w:lvl>
    <w:lvl w:ilvl="4" w:tplc="2C090019" w:tentative="1">
      <w:start w:val="1"/>
      <w:numFmt w:val="lowerLetter"/>
      <w:lvlText w:val="%5."/>
      <w:lvlJc w:val="left"/>
      <w:pPr>
        <w:ind w:left="4320" w:hanging="360"/>
      </w:pPr>
    </w:lvl>
    <w:lvl w:ilvl="5" w:tplc="2C09001B" w:tentative="1">
      <w:start w:val="1"/>
      <w:numFmt w:val="lowerRoman"/>
      <w:lvlText w:val="%6."/>
      <w:lvlJc w:val="right"/>
      <w:pPr>
        <w:ind w:left="5040" w:hanging="180"/>
      </w:pPr>
    </w:lvl>
    <w:lvl w:ilvl="6" w:tplc="2C09000F" w:tentative="1">
      <w:start w:val="1"/>
      <w:numFmt w:val="decimal"/>
      <w:lvlText w:val="%7."/>
      <w:lvlJc w:val="left"/>
      <w:pPr>
        <w:ind w:left="5760" w:hanging="360"/>
      </w:pPr>
    </w:lvl>
    <w:lvl w:ilvl="7" w:tplc="2C090019" w:tentative="1">
      <w:start w:val="1"/>
      <w:numFmt w:val="lowerLetter"/>
      <w:lvlText w:val="%8."/>
      <w:lvlJc w:val="left"/>
      <w:pPr>
        <w:ind w:left="6480" w:hanging="360"/>
      </w:pPr>
    </w:lvl>
    <w:lvl w:ilvl="8" w:tplc="2C09001B" w:tentative="1">
      <w:start w:val="1"/>
      <w:numFmt w:val="lowerRoman"/>
      <w:lvlText w:val="%9."/>
      <w:lvlJc w:val="right"/>
      <w:pPr>
        <w:ind w:left="7200" w:hanging="180"/>
      </w:pPr>
    </w:lvl>
  </w:abstractNum>
  <w:abstractNum w:abstractNumId="1">
    <w:nsid w:val="5A663AE7"/>
    <w:multiLevelType w:val="multilevel"/>
    <w:tmpl w:val="20802EE4"/>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nsid w:val="72213401"/>
    <w:multiLevelType w:val="multilevel"/>
    <w:tmpl w:val="9BE2D0DC"/>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800" w:hanging="180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3">
    <w:nsid w:val="72D65D45"/>
    <w:multiLevelType w:val="multilevel"/>
    <w:tmpl w:val="BD388552"/>
    <w:lvl w:ilvl="0">
      <w:start w:val="3"/>
      <w:numFmt w:val="decimal"/>
      <w:lvlText w:val="%1"/>
      <w:lvlJc w:val="left"/>
      <w:pPr>
        <w:ind w:left="375" w:hanging="3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hyphenationZone w:val="425"/>
  <w:characterSpacingControl w:val="doNotCompress"/>
  <w:footnotePr>
    <w:footnote w:id="0"/>
    <w:footnote w:id="1"/>
  </w:footnotePr>
  <w:endnotePr>
    <w:endnote w:id="0"/>
    <w:endnote w:id="1"/>
  </w:endnotePr>
  <w:compat/>
  <w:rsids>
    <w:rsidRoot w:val="009E5AF3"/>
    <w:rsid w:val="0000390C"/>
    <w:rsid w:val="00063701"/>
    <w:rsid w:val="0006538B"/>
    <w:rsid w:val="00072CA7"/>
    <w:rsid w:val="00094257"/>
    <w:rsid w:val="00101A81"/>
    <w:rsid w:val="00102EC4"/>
    <w:rsid w:val="001625B0"/>
    <w:rsid w:val="001C1020"/>
    <w:rsid w:val="001E244C"/>
    <w:rsid w:val="001F181C"/>
    <w:rsid w:val="001F7760"/>
    <w:rsid w:val="00215DA7"/>
    <w:rsid w:val="00246F82"/>
    <w:rsid w:val="002F0A1B"/>
    <w:rsid w:val="002F6DE4"/>
    <w:rsid w:val="002F7E25"/>
    <w:rsid w:val="00333CEF"/>
    <w:rsid w:val="003E7684"/>
    <w:rsid w:val="004172D5"/>
    <w:rsid w:val="00431E36"/>
    <w:rsid w:val="00431E6F"/>
    <w:rsid w:val="00436DC9"/>
    <w:rsid w:val="00437489"/>
    <w:rsid w:val="004E01B6"/>
    <w:rsid w:val="00570E8A"/>
    <w:rsid w:val="005A27CA"/>
    <w:rsid w:val="005C42C4"/>
    <w:rsid w:val="005C6848"/>
    <w:rsid w:val="00636985"/>
    <w:rsid w:val="006542AC"/>
    <w:rsid w:val="00674A3B"/>
    <w:rsid w:val="00681E72"/>
    <w:rsid w:val="006B17D7"/>
    <w:rsid w:val="006E5506"/>
    <w:rsid w:val="006E56CE"/>
    <w:rsid w:val="00701DE2"/>
    <w:rsid w:val="00706C2E"/>
    <w:rsid w:val="007120AA"/>
    <w:rsid w:val="00743C99"/>
    <w:rsid w:val="007513D6"/>
    <w:rsid w:val="00785A86"/>
    <w:rsid w:val="007906DE"/>
    <w:rsid w:val="008234E0"/>
    <w:rsid w:val="00873F10"/>
    <w:rsid w:val="008A6B2C"/>
    <w:rsid w:val="008D1F47"/>
    <w:rsid w:val="008E096F"/>
    <w:rsid w:val="008E2F88"/>
    <w:rsid w:val="008E6CBD"/>
    <w:rsid w:val="008F0A98"/>
    <w:rsid w:val="00915D7B"/>
    <w:rsid w:val="00950D3B"/>
    <w:rsid w:val="009B0799"/>
    <w:rsid w:val="009D77B5"/>
    <w:rsid w:val="009E5AF3"/>
    <w:rsid w:val="00A04469"/>
    <w:rsid w:val="00AC06CB"/>
    <w:rsid w:val="00B22B69"/>
    <w:rsid w:val="00BB3DA5"/>
    <w:rsid w:val="00BD0538"/>
    <w:rsid w:val="00C20BA2"/>
    <w:rsid w:val="00C40C1D"/>
    <w:rsid w:val="00C63882"/>
    <w:rsid w:val="00C664FF"/>
    <w:rsid w:val="00CB1EA5"/>
    <w:rsid w:val="00CF3818"/>
    <w:rsid w:val="00D23553"/>
    <w:rsid w:val="00D62AFB"/>
    <w:rsid w:val="00DB0B80"/>
    <w:rsid w:val="00E03B1C"/>
    <w:rsid w:val="00E11980"/>
    <w:rsid w:val="00EA4F77"/>
    <w:rsid w:val="00EB1374"/>
    <w:rsid w:val="00EE5D65"/>
    <w:rsid w:val="00EE76EE"/>
    <w:rsid w:val="00F013C8"/>
    <w:rsid w:val="00F016C2"/>
    <w:rsid w:val="00F5306D"/>
    <w:rsid w:val="00F568A3"/>
    <w:rsid w:val="00F65787"/>
    <w:rsid w:val="00F70BD1"/>
    <w:rsid w:val="00F86A0A"/>
    <w:rsid w:val="00F94DD9"/>
    <w:rsid w:val="00FF1F4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JM"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F47"/>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94257"/>
    <w:pPr>
      <w:ind w:left="720"/>
      <w:contextualSpacing/>
    </w:pPr>
  </w:style>
  <w:style w:type="paragraph" w:styleId="Textocomentario">
    <w:name w:val="annotation text"/>
    <w:basedOn w:val="Normal"/>
    <w:link w:val="TextocomentarioCar"/>
    <w:uiPriority w:val="99"/>
    <w:semiHidden/>
    <w:unhideWhenUsed/>
    <w:rsid w:val="00246F82"/>
    <w:pPr>
      <w:spacing w:line="240" w:lineRule="auto"/>
    </w:pPr>
    <w:rPr>
      <w:rFonts w:ascii="Calibri" w:eastAsia="Calibri" w:hAnsi="Calibri" w:cs="Times New Roman"/>
      <w:sz w:val="20"/>
      <w:szCs w:val="20"/>
      <w:lang w:val="en-TT"/>
    </w:rPr>
  </w:style>
  <w:style w:type="character" w:customStyle="1" w:styleId="TextocomentarioCar">
    <w:name w:val="Texto comentario Car"/>
    <w:basedOn w:val="Fuentedeprrafopredeter"/>
    <w:link w:val="Textocomentario"/>
    <w:uiPriority w:val="99"/>
    <w:semiHidden/>
    <w:rsid w:val="00246F82"/>
    <w:rPr>
      <w:rFonts w:ascii="Calibri" w:eastAsia="Calibri" w:hAnsi="Calibri" w:cs="Times New Roman"/>
      <w:sz w:val="20"/>
      <w:szCs w:val="20"/>
      <w:lang w:val="en-TT"/>
    </w:rPr>
  </w:style>
  <w:style w:type="character" w:styleId="Hipervnculo">
    <w:name w:val="Hyperlink"/>
    <w:basedOn w:val="Fuentedeprrafopredeter"/>
    <w:uiPriority w:val="99"/>
    <w:unhideWhenUsed/>
    <w:rsid w:val="00246F82"/>
    <w:rPr>
      <w:color w:val="0000FF" w:themeColor="hyperlink"/>
      <w:u w:val="single"/>
    </w:rPr>
  </w:style>
  <w:style w:type="paragraph" w:styleId="Encabezado">
    <w:name w:val="header"/>
    <w:basedOn w:val="Normal"/>
    <w:link w:val="EncabezadoCar"/>
    <w:uiPriority w:val="99"/>
    <w:semiHidden/>
    <w:unhideWhenUsed/>
    <w:rsid w:val="002F6DE4"/>
    <w:pPr>
      <w:tabs>
        <w:tab w:val="center" w:pos="4680"/>
        <w:tab w:val="right" w:pos="9360"/>
      </w:tabs>
      <w:spacing w:after="0" w:line="240" w:lineRule="auto"/>
    </w:pPr>
  </w:style>
  <w:style w:type="character" w:customStyle="1" w:styleId="EncabezadoCar">
    <w:name w:val="Encabezado Car"/>
    <w:basedOn w:val="Fuentedeprrafopredeter"/>
    <w:link w:val="Encabezado"/>
    <w:uiPriority w:val="99"/>
    <w:semiHidden/>
    <w:rsid w:val="002F6DE4"/>
  </w:style>
  <w:style w:type="paragraph" w:styleId="Piedepgina">
    <w:name w:val="footer"/>
    <w:basedOn w:val="Normal"/>
    <w:link w:val="PiedepginaCar"/>
    <w:uiPriority w:val="99"/>
    <w:unhideWhenUsed/>
    <w:rsid w:val="002F6DE4"/>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2F6DE4"/>
  </w:style>
</w:styles>
</file>

<file path=word/webSettings.xml><?xml version="1.0" encoding="utf-8"?>
<w:webSettings xmlns:r="http://schemas.openxmlformats.org/officeDocument/2006/relationships" xmlns:w="http://schemas.openxmlformats.org/wordprocessingml/2006/main">
  <w:divs>
    <w:div w:id="168493528">
      <w:bodyDiv w:val="1"/>
      <w:marLeft w:val="0"/>
      <w:marRight w:val="0"/>
      <w:marTop w:val="0"/>
      <w:marBottom w:val="0"/>
      <w:divBdr>
        <w:top w:val="none" w:sz="0" w:space="0" w:color="auto"/>
        <w:left w:val="none" w:sz="0" w:space="0" w:color="auto"/>
        <w:bottom w:val="none" w:sz="0" w:space="0" w:color="auto"/>
        <w:right w:val="none" w:sz="0" w:space="0" w:color="auto"/>
      </w:divBdr>
    </w:div>
    <w:div w:id="1244606484">
      <w:bodyDiv w:val="1"/>
      <w:marLeft w:val="0"/>
      <w:marRight w:val="0"/>
      <w:marTop w:val="0"/>
      <w:marBottom w:val="0"/>
      <w:divBdr>
        <w:top w:val="none" w:sz="0" w:space="0" w:color="auto"/>
        <w:left w:val="none" w:sz="0" w:space="0" w:color="auto"/>
        <w:bottom w:val="none" w:sz="0" w:space="0" w:color="auto"/>
        <w:right w:val="none" w:sz="0" w:space="0" w:color="auto"/>
      </w:divBdr>
    </w:div>
    <w:div w:id="132076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AFBE6-9B61-467E-9B2B-D8552B3FA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1491</TotalTime>
  <Pages>6</Pages>
  <Words>2155</Words>
  <Characters>11858</Characters>
  <Application>Microsoft Office Word</Application>
  <DocSecurity>0</DocSecurity>
  <Lines>98</Lines>
  <Paragraphs>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13986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kashley</dc:creator>
  <cp:keywords/>
  <dc:description/>
  <cp:lastModifiedBy>Usuario</cp:lastModifiedBy>
  <cp:revision>18</cp:revision>
  <dcterms:created xsi:type="dcterms:W3CDTF">2016-04-19T21:34:00Z</dcterms:created>
  <dcterms:modified xsi:type="dcterms:W3CDTF">2016-04-28T19:15:00Z</dcterms:modified>
</cp:coreProperties>
</file>