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524" w:rsidRDefault="00BE4524" w:rsidP="00BE4524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es-ES"/>
        </w:rPr>
      </w:pPr>
    </w:p>
    <w:p w:rsidR="00BE4524" w:rsidRDefault="00BE4524" w:rsidP="00BE4524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es-ES"/>
        </w:rPr>
      </w:pPr>
      <w:r w:rsidRPr="00BE4524">
        <w:rPr>
          <w:rFonts w:ascii="Tahoma" w:eastAsia="Times New Roman" w:hAnsi="Tahoma" w:cs="Tahoma"/>
          <w:b/>
          <w:bCs/>
          <w:sz w:val="28"/>
          <w:szCs w:val="28"/>
          <w:lang w:val="es-ES"/>
        </w:rPr>
        <w:t>ASOCIACIÓN DE ESTADOS DEL CARIBE (AEC)</w:t>
      </w:r>
    </w:p>
    <w:p w:rsidR="00BE4524" w:rsidRDefault="00BE4524" w:rsidP="00BE4524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es-ES"/>
        </w:rPr>
      </w:pPr>
    </w:p>
    <w:p w:rsidR="00BE4524" w:rsidRPr="00BE4524" w:rsidRDefault="00BE4524" w:rsidP="00BE4524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es-ES"/>
        </w:rPr>
      </w:pPr>
      <w:r w:rsidRPr="00BE4524">
        <w:rPr>
          <w:rFonts w:ascii="Tahoma" w:eastAsia="Times New Roman" w:hAnsi="Tahoma" w:cs="Tahoma"/>
          <w:b/>
          <w:bCs/>
          <w:sz w:val="28"/>
          <w:szCs w:val="28"/>
          <w:lang w:val="es-ES"/>
        </w:rPr>
        <w:t xml:space="preserve">IX CUMBRE DE JEFES DE ESTADO </w:t>
      </w:r>
    </w:p>
    <w:p w:rsidR="00BE4524" w:rsidRPr="00BE4524" w:rsidRDefault="00BE4524" w:rsidP="00BE4524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es-ES"/>
        </w:rPr>
      </w:pPr>
      <w:r w:rsidRPr="00BE4524">
        <w:rPr>
          <w:rFonts w:ascii="Tahoma" w:eastAsia="Times New Roman" w:hAnsi="Tahoma" w:cs="Tahoma"/>
          <w:b/>
          <w:bCs/>
          <w:sz w:val="28"/>
          <w:szCs w:val="28"/>
          <w:lang w:val="es-ES"/>
        </w:rPr>
        <w:t>Y/O GOBIERNO DE LOS ESTAD</w:t>
      </w:r>
      <w:r>
        <w:rPr>
          <w:rFonts w:ascii="Tahoma" w:eastAsia="Times New Roman" w:hAnsi="Tahoma" w:cs="Tahoma"/>
          <w:b/>
          <w:bCs/>
          <w:sz w:val="28"/>
          <w:szCs w:val="28"/>
          <w:lang w:val="es-ES"/>
        </w:rPr>
        <w:t xml:space="preserve">OS, PAÍSES Y TERRITORIOS DE LA </w:t>
      </w:r>
      <w:r w:rsidRPr="00BE4524">
        <w:rPr>
          <w:rFonts w:ascii="Tahoma" w:eastAsia="Times New Roman" w:hAnsi="Tahoma" w:cs="Tahoma"/>
          <w:b/>
          <w:bCs/>
          <w:sz w:val="28"/>
          <w:szCs w:val="28"/>
          <w:lang w:val="es-ES"/>
        </w:rPr>
        <w:t>ASOCIACIÓN DE ES</w:t>
      </w:r>
      <w:bookmarkStart w:id="0" w:name="_GoBack"/>
      <w:bookmarkEnd w:id="0"/>
      <w:r w:rsidRPr="00BE4524">
        <w:rPr>
          <w:rFonts w:ascii="Tahoma" w:eastAsia="Times New Roman" w:hAnsi="Tahoma" w:cs="Tahoma"/>
          <w:b/>
          <w:bCs/>
          <w:sz w:val="28"/>
          <w:szCs w:val="28"/>
          <w:lang w:val="es-ES"/>
        </w:rPr>
        <w:t>TADOS DEL CARIBE (AEC)</w:t>
      </w:r>
    </w:p>
    <w:p w:rsidR="00BE4524" w:rsidRPr="00BE4524" w:rsidRDefault="00BE4524" w:rsidP="00BE4524">
      <w:pPr>
        <w:spacing w:before="200"/>
        <w:jc w:val="center"/>
        <w:rPr>
          <w:rFonts w:ascii="Tahoma" w:eastAsia="Times New Roman" w:hAnsi="Tahoma" w:cs="Tahoma"/>
          <w:b/>
          <w:sz w:val="28"/>
          <w:szCs w:val="28"/>
          <w:lang w:val="es-419"/>
        </w:rPr>
      </w:pPr>
      <w:r w:rsidRPr="00BE4524">
        <w:rPr>
          <w:rFonts w:ascii="Tahoma" w:eastAsia="Times New Roman" w:hAnsi="Tahoma" w:cs="Tahoma"/>
          <w:b/>
          <w:sz w:val="28"/>
          <w:szCs w:val="28"/>
          <w:lang w:val="es-419"/>
        </w:rPr>
        <w:t>12 de mayo de 2023</w:t>
      </w:r>
    </w:p>
    <w:p w:rsidR="00BE4524" w:rsidRPr="004667E0" w:rsidRDefault="00BE4524" w:rsidP="00BE4524">
      <w:pPr>
        <w:spacing w:after="0" w:line="240" w:lineRule="auto"/>
        <w:ind w:left="2849" w:right="261"/>
        <w:contextualSpacing/>
        <w:jc w:val="both"/>
        <w:rPr>
          <w:rFonts w:ascii="Tahoma" w:eastAsia="Calibri" w:hAnsi="Tahoma" w:cs="Tahoma"/>
          <w:sz w:val="24"/>
          <w:szCs w:val="24"/>
          <w:highlight w:val="yellow"/>
          <w:lang w:val="es-419"/>
        </w:rPr>
      </w:pPr>
      <w:r w:rsidRPr="004667E0">
        <w:rPr>
          <w:rFonts w:ascii="Tahoma" w:eastAsia="Calibri" w:hAnsi="Tahoma" w:cs="Tahoma"/>
          <w:sz w:val="24"/>
          <w:szCs w:val="24"/>
          <w:highlight w:val="yellow"/>
          <w:lang w:val="es-419"/>
        </w:rPr>
        <w:t xml:space="preserve">Lugar: </w:t>
      </w:r>
      <w:r w:rsidRPr="00BE4524">
        <w:rPr>
          <w:rFonts w:ascii="Tahoma" w:eastAsia="Calibri" w:hAnsi="Tahoma" w:cs="Tahoma"/>
          <w:sz w:val="24"/>
          <w:szCs w:val="24"/>
          <w:lang w:val="es-419"/>
        </w:rPr>
        <w:t>La Antigua, República de Guatemala</w:t>
      </w:r>
    </w:p>
    <w:p w:rsidR="00BE4524" w:rsidRPr="004667E0" w:rsidRDefault="009119DD" w:rsidP="00BE4524">
      <w:pPr>
        <w:spacing w:after="0" w:line="240" w:lineRule="auto"/>
        <w:ind w:left="2849" w:right="261"/>
        <w:contextualSpacing/>
        <w:jc w:val="both"/>
        <w:rPr>
          <w:rFonts w:ascii="Tahoma" w:eastAsia="Calibri" w:hAnsi="Tahoma" w:cs="Tahoma"/>
          <w:sz w:val="24"/>
          <w:szCs w:val="24"/>
          <w:highlight w:val="yellow"/>
          <w:lang w:val="es-419"/>
        </w:rPr>
      </w:pPr>
      <w:r>
        <w:rPr>
          <w:rFonts w:ascii="Tahoma" w:eastAsia="Calibri" w:hAnsi="Tahoma" w:cs="Tahoma"/>
          <w:sz w:val="24"/>
          <w:szCs w:val="24"/>
          <w:highlight w:val="yellow"/>
          <w:lang w:val="es-419"/>
        </w:rPr>
        <w:t>Formato: 1 + 2</w:t>
      </w:r>
    </w:p>
    <w:p w:rsidR="00BE4524" w:rsidRPr="00BE4524" w:rsidRDefault="00BE4524" w:rsidP="00BE4524">
      <w:pPr>
        <w:spacing w:after="0" w:line="240" w:lineRule="auto"/>
        <w:ind w:left="2849" w:right="261"/>
        <w:contextualSpacing/>
        <w:jc w:val="both"/>
        <w:rPr>
          <w:rFonts w:ascii="Tahoma" w:eastAsia="Calibri" w:hAnsi="Tahoma" w:cs="Tahoma"/>
          <w:sz w:val="24"/>
          <w:szCs w:val="24"/>
          <w:lang w:val="es-419"/>
        </w:rPr>
      </w:pPr>
      <w:r w:rsidRPr="004667E0">
        <w:rPr>
          <w:rFonts w:ascii="Tahoma" w:eastAsia="Calibri" w:hAnsi="Tahoma" w:cs="Tahoma"/>
          <w:sz w:val="24"/>
          <w:szCs w:val="24"/>
          <w:highlight w:val="yellow"/>
          <w:lang w:val="es-419"/>
        </w:rPr>
        <w:t xml:space="preserve">Código de vestimenta: </w:t>
      </w:r>
      <w:r w:rsidR="0005327B">
        <w:rPr>
          <w:rFonts w:ascii="Tahoma" w:eastAsia="Calibri" w:hAnsi="Tahoma" w:cs="Tahoma"/>
          <w:sz w:val="24"/>
          <w:szCs w:val="24"/>
          <w:highlight w:val="yellow"/>
          <w:lang w:val="es-419"/>
        </w:rPr>
        <w:t>T</w:t>
      </w:r>
      <w:r>
        <w:rPr>
          <w:rFonts w:ascii="Tahoma" w:eastAsia="Calibri" w:hAnsi="Tahoma" w:cs="Tahoma"/>
          <w:sz w:val="24"/>
          <w:szCs w:val="24"/>
          <w:highlight w:val="yellow"/>
          <w:lang w:val="es-419"/>
        </w:rPr>
        <w:t xml:space="preserve">raje </w:t>
      </w:r>
      <w:r w:rsidRPr="004667E0">
        <w:rPr>
          <w:rFonts w:ascii="Tahoma" w:eastAsia="Calibri" w:hAnsi="Tahoma" w:cs="Tahoma"/>
          <w:sz w:val="24"/>
          <w:szCs w:val="24"/>
          <w:highlight w:val="yellow"/>
          <w:lang w:val="es-419"/>
        </w:rPr>
        <w:t xml:space="preserve">formal </w:t>
      </w:r>
    </w:p>
    <w:p w:rsidR="001B0C73" w:rsidRPr="00AF7E58" w:rsidRDefault="001B0C73" w:rsidP="009104DF">
      <w:pPr>
        <w:spacing w:before="200"/>
        <w:jc w:val="center"/>
        <w:rPr>
          <w:rFonts w:ascii="Tahoma" w:eastAsia="Times New Roman" w:hAnsi="Tahoma" w:cs="Tahoma"/>
          <w:b/>
          <w:sz w:val="28"/>
          <w:szCs w:val="28"/>
          <w:u w:val="single"/>
          <w:lang w:val="es-ES"/>
        </w:rPr>
      </w:pPr>
      <w:r w:rsidRPr="00AF7E58">
        <w:rPr>
          <w:rFonts w:ascii="Tahoma" w:eastAsia="Times New Roman" w:hAnsi="Tahoma" w:cs="Tahoma"/>
          <w:b/>
          <w:sz w:val="28"/>
          <w:szCs w:val="28"/>
          <w:u w:val="single"/>
          <w:lang w:val="es-ES"/>
        </w:rPr>
        <w:t>PROYECTO DE AGENDA ANOTADA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44" w:type="dxa"/>
        </w:tblCellMar>
        <w:tblLook w:val="01E0" w:firstRow="1" w:lastRow="1" w:firstColumn="1" w:lastColumn="1" w:noHBand="0" w:noVBand="0"/>
      </w:tblPr>
      <w:tblGrid>
        <w:gridCol w:w="2405"/>
        <w:gridCol w:w="7239"/>
      </w:tblGrid>
      <w:tr w:rsidR="00B22E12" w:rsidRPr="004E76F8" w:rsidTr="00B22E12">
        <w:trPr>
          <w:trHeight w:val="756"/>
          <w:jc w:val="center"/>
        </w:trPr>
        <w:tc>
          <w:tcPr>
            <w:tcW w:w="2405" w:type="dxa"/>
            <w:vAlign w:val="center"/>
          </w:tcPr>
          <w:p w:rsidR="00B22E12" w:rsidRDefault="009119DD" w:rsidP="00B22E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8:00- 9:00</w:t>
            </w:r>
          </w:p>
          <w:p w:rsidR="00B22E12" w:rsidRDefault="00B22E12" w:rsidP="00B22E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B22E12" w:rsidRPr="00BA4F62" w:rsidRDefault="00B22E12" w:rsidP="00B22E12">
            <w:p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val="es-419"/>
              </w:rPr>
              <w:t>Saludo</w:t>
            </w:r>
            <w:r w:rsidRPr="005E4179">
              <w:rPr>
                <w:rFonts w:ascii="Tahoma" w:eastAsia="Calibri" w:hAnsi="Tahoma" w:cs="Tahoma"/>
                <w:sz w:val="24"/>
                <w:szCs w:val="24"/>
                <w:lang w:val="es-419"/>
              </w:rPr>
              <w:t xml:space="preserve"> de Jefes de Estado y/o Gobierno y Jefes de Delegación</w:t>
            </w:r>
          </w:p>
        </w:tc>
      </w:tr>
      <w:tr w:rsidR="00B22E12" w:rsidRPr="004E76F8" w:rsidTr="00B22E12">
        <w:trPr>
          <w:trHeight w:val="756"/>
          <w:jc w:val="center"/>
        </w:trPr>
        <w:tc>
          <w:tcPr>
            <w:tcW w:w="2405" w:type="dxa"/>
            <w:vAlign w:val="center"/>
          </w:tcPr>
          <w:p w:rsidR="00B22E12" w:rsidRDefault="00B22E12" w:rsidP="00B22E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9</w:t>
            </w:r>
            <w:r w:rsidRPr="0084556E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: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00</w:t>
            </w:r>
            <w:r w:rsidRPr="0084556E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-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9</w:t>
            </w:r>
            <w:r w:rsidRPr="0084556E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:</w:t>
            </w:r>
            <w:r w:rsidR="009119DD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 xml:space="preserve">30 </w:t>
            </w:r>
          </w:p>
          <w:p w:rsidR="00B22E12" w:rsidRDefault="00B22E12" w:rsidP="00B22E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B22E12" w:rsidRPr="00C60F2C" w:rsidRDefault="00B22E12" w:rsidP="00B22E12">
            <w:p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</w:pPr>
            <w:r w:rsidRPr="00C60F2C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CEREMONIA DE APERTURA</w:t>
            </w:r>
          </w:p>
          <w:p w:rsidR="00B22E12" w:rsidRPr="00BE4524" w:rsidRDefault="00B22E12" w:rsidP="00B22E12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BE4524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Himno Nacional de la República de Guatemala</w:t>
            </w:r>
          </w:p>
          <w:p w:rsidR="00B22E12" w:rsidRPr="00BE4524" w:rsidRDefault="00B22E12" w:rsidP="00B22E12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BE4524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Palabras de bienvenida del Maestro (a) de ceremonias </w:t>
            </w:r>
          </w:p>
          <w:p w:rsidR="00B22E12" w:rsidRPr="00BE4524" w:rsidRDefault="00B22E12" w:rsidP="00B22E12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BE4524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Palabras a cargo de S.E. Alejandro </w:t>
            </w:r>
            <w:proofErr w:type="spellStart"/>
            <w:r w:rsidRPr="00BE4524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Giammattei</w:t>
            </w:r>
            <w:proofErr w:type="spellEnd"/>
            <w:r w:rsidRPr="00BE4524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, Presidente de la República de Guatemala</w:t>
            </w:r>
          </w:p>
          <w:p w:rsidR="00B22E12" w:rsidRDefault="00B22E12" w:rsidP="00B22E12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BE4524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Palabras de S.E. Rodolfo Sabonge, Secretario General de la Asociación de Estados del Caribe.</w:t>
            </w:r>
          </w:p>
          <w:p w:rsidR="004E76F8" w:rsidRPr="004E76F8" w:rsidRDefault="004E76F8" w:rsidP="00B22E12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 w:rsidRPr="004E76F8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Invitado de Honor (pendiente)</w:t>
            </w:r>
          </w:p>
        </w:tc>
      </w:tr>
      <w:tr w:rsidR="00B22E12" w:rsidRPr="004E76F8" w:rsidTr="00B22E12">
        <w:trPr>
          <w:trHeight w:val="756"/>
          <w:jc w:val="center"/>
        </w:trPr>
        <w:tc>
          <w:tcPr>
            <w:tcW w:w="2405" w:type="dxa"/>
            <w:vAlign w:val="center"/>
          </w:tcPr>
          <w:p w:rsidR="00B22E12" w:rsidRDefault="009119DD" w:rsidP="00B22E1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</w:pPr>
            <w:r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9:30 – 9:50</w:t>
            </w:r>
          </w:p>
          <w:p w:rsidR="00B22E12" w:rsidRDefault="00B22E12" w:rsidP="00B22E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</w:p>
        </w:tc>
        <w:tc>
          <w:tcPr>
            <w:tcW w:w="7239" w:type="dxa"/>
            <w:shd w:val="clear" w:color="auto" w:fill="auto"/>
          </w:tcPr>
          <w:p w:rsidR="00B22E12" w:rsidRPr="00731A6A" w:rsidRDefault="00B22E12" w:rsidP="00B22E12">
            <w:pPr>
              <w:tabs>
                <w:tab w:val="num" w:pos="360"/>
              </w:tabs>
              <w:spacing w:after="0" w:line="240" w:lineRule="auto"/>
              <w:contextualSpacing/>
              <w:rPr>
                <w:rFonts w:ascii="Tahoma" w:eastAsia="Times New Roman" w:hAnsi="Tahoma" w:cs="Tahoma"/>
                <w:b/>
                <w:bCs/>
                <w:sz w:val="24"/>
                <w:szCs w:val="24"/>
                <w:highlight w:val="yellow"/>
                <w:u w:val="single"/>
                <w:lang w:val="es-GT"/>
              </w:rPr>
            </w:pPr>
          </w:p>
          <w:p w:rsidR="00B22E12" w:rsidRPr="00731A6A" w:rsidRDefault="00B22E12" w:rsidP="00B22E12">
            <w:pPr>
              <w:tabs>
                <w:tab w:val="num" w:pos="360"/>
              </w:tabs>
              <w:spacing w:after="0" w:line="240" w:lineRule="auto"/>
              <w:ind w:left="360" w:hanging="360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GT"/>
              </w:rPr>
            </w:pPr>
            <w:r w:rsidRPr="00731A6A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GT"/>
              </w:rPr>
              <w:t xml:space="preserve"> RECESO </w:t>
            </w:r>
          </w:p>
          <w:p w:rsidR="00B22E12" w:rsidRPr="00731A6A" w:rsidRDefault="00B22E12" w:rsidP="00B22E12">
            <w:pPr>
              <w:tabs>
                <w:tab w:val="num" w:pos="360"/>
              </w:tabs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GT"/>
              </w:rPr>
            </w:pPr>
            <w:r w:rsidRPr="00731A6A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GT"/>
              </w:rPr>
              <w:t xml:space="preserve">Fotografía Oficial </w:t>
            </w:r>
            <w:r w:rsidRPr="006C35CA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de la  IX Cumbre de Jefes de Estado y/o Gobierno de la AEC</w:t>
            </w:r>
          </w:p>
          <w:p w:rsidR="00B22E12" w:rsidRPr="00C60F2C" w:rsidRDefault="00B22E12" w:rsidP="00B22E12">
            <w:pPr>
              <w:tabs>
                <w:tab w:val="num" w:pos="360"/>
              </w:tabs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GT"/>
              </w:rPr>
            </w:pPr>
            <w:r w:rsidRPr="00C60F2C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GT"/>
              </w:rPr>
              <w:t>Y</w:t>
            </w:r>
          </w:p>
          <w:p w:rsidR="00B22E12" w:rsidRDefault="00B22E12" w:rsidP="00B22E12">
            <w:pPr>
              <w:tabs>
                <w:tab w:val="num" w:pos="360"/>
              </w:tabs>
              <w:spacing w:after="0" w:line="240" w:lineRule="auto"/>
              <w:contextualSpacing/>
              <w:jc w:val="center"/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</w:pPr>
            <w:r w:rsidRPr="0043747B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ab/>
            </w:r>
            <w:r w:rsidRPr="00731A6A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GT"/>
              </w:rPr>
              <w:t xml:space="preserve">Fotografía Oficial </w:t>
            </w:r>
            <w:r w:rsidRPr="006C35CA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de los Jefes de Estado, Observ</w:t>
            </w:r>
            <w:r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adores</w:t>
            </w:r>
            <w:r w:rsidRPr="006C35CA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 xml:space="preserve"> </w:t>
            </w:r>
            <w:r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e invitados especiales</w:t>
            </w:r>
          </w:p>
          <w:p w:rsidR="00B22E12" w:rsidRPr="00731A6A" w:rsidRDefault="00B22E12" w:rsidP="00B22E12">
            <w:pPr>
              <w:tabs>
                <w:tab w:val="num" w:pos="360"/>
              </w:tabs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Cs/>
                <w:sz w:val="24"/>
                <w:szCs w:val="24"/>
                <w:lang w:val="es-GT"/>
              </w:rPr>
            </w:pPr>
          </w:p>
          <w:p w:rsidR="00B22E12" w:rsidRPr="00731A6A" w:rsidRDefault="00B22E12" w:rsidP="00B22E12">
            <w:pPr>
              <w:contextualSpacing/>
              <w:jc w:val="center"/>
              <w:rPr>
                <w:rFonts w:ascii="Tahoma" w:hAnsi="Tahoma" w:cs="Tahoma"/>
                <w:i/>
                <w:highlight w:val="yellow"/>
                <w:lang w:val="es-GT"/>
              </w:rPr>
            </w:pPr>
            <w:r w:rsidRPr="00731A6A">
              <w:rPr>
                <w:rFonts w:ascii="Tahoma" w:hAnsi="Tahoma" w:cs="Tahoma"/>
                <w:i/>
                <w:lang w:val="es-GT"/>
              </w:rPr>
              <w:t xml:space="preserve">Se retiran los países observadores, </w:t>
            </w:r>
            <w:r w:rsidRPr="00C60F2C">
              <w:rPr>
                <w:rFonts w:ascii="Tahoma" w:hAnsi="Tahoma" w:cs="Tahoma"/>
                <w:i/>
                <w:lang w:val="es-GT"/>
              </w:rPr>
              <w:t>Actores Sociales, invitados especiales y la prensa</w:t>
            </w:r>
          </w:p>
        </w:tc>
      </w:tr>
      <w:tr w:rsidR="00B22E12" w:rsidRPr="004E76F8" w:rsidTr="00B22E12">
        <w:trPr>
          <w:trHeight w:val="756"/>
          <w:jc w:val="center"/>
        </w:trPr>
        <w:tc>
          <w:tcPr>
            <w:tcW w:w="2405" w:type="dxa"/>
            <w:vAlign w:val="center"/>
          </w:tcPr>
          <w:p w:rsidR="00B22E12" w:rsidRDefault="009119DD" w:rsidP="00B22E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 xml:space="preserve">9:50-10:10 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8C5A68" w:rsidRPr="008C5A68" w:rsidRDefault="00B22E12" w:rsidP="008C5A68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92"/>
              </w:tabs>
              <w:spacing w:before="120" w:after="120" w:line="240" w:lineRule="auto"/>
              <w:contextualSpacing w:val="0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  <w:r w:rsidRPr="002F3A08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>APROBACIÓN DE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 xml:space="preserve"> </w:t>
            </w:r>
            <w:r w:rsidRPr="002F3A08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>L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>A</w:t>
            </w:r>
            <w:r w:rsidRPr="002F3A08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 xml:space="preserve">AGENDA Y ASUNTOS DE </w:t>
            </w:r>
            <w:r w:rsidRPr="002F3A08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>PROCEDIMIENTO</w:t>
            </w:r>
          </w:p>
          <w:p w:rsidR="0005327B" w:rsidRPr="002F3A08" w:rsidRDefault="00B22E12" w:rsidP="00B22E12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</w:pPr>
            <w:r w:rsidRPr="00AF2CC9"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>El Presidente invitará a la reunión a decidir sobre la agenda y los asuntos de procedimiento relacionados con sus deliberaciones.</w:t>
            </w:r>
          </w:p>
        </w:tc>
      </w:tr>
      <w:tr w:rsidR="00B22E12" w:rsidRPr="004E76F8" w:rsidTr="00B22E12">
        <w:trPr>
          <w:trHeight w:val="756"/>
          <w:jc w:val="center"/>
        </w:trPr>
        <w:tc>
          <w:tcPr>
            <w:tcW w:w="2405" w:type="dxa"/>
            <w:vAlign w:val="center"/>
          </w:tcPr>
          <w:p w:rsidR="00B22E12" w:rsidRDefault="00B22E12" w:rsidP="00B22E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lastRenderedPageBreak/>
              <w:t>10</w:t>
            </w:r>
            <w:r w:rsidRPr="0084556E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:</w:t>
            </w:r>
            <w:r w:rsidR="004E76F8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10</w:t>
            </w:r>
            <w:r w:rsidRPr="0084556E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 xml:space="preserve">- </w:t>
            </w:r>
            <w:r w:rsidR="009119DD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12</w:t>
            </w:r>
            <w:r w:rsidRPr="0084556E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:</w:t>
            </w:r>
            <w:r w:rsidR="009119DD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4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 xml:space="preserve">0 </w:t>
            </w:r>
          </w:p>
          <w:p w:rsidR="00B22E12" w:rsidRDefault="00B22E12" w:rsidP="00B22E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B22E12" w:rsidRPr="00C60F2C" w:rsidRDefault="00B22E12" w:rsidP="00B22E12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ES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 xml:space="preserve">I </w:t>
            </w:r>
            <w:r w:rsidRPr="00C60F2C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>SESIÓN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 xml:space="preserve">: </w:t>
            </w:r>
            <w:r w:rsidRPr="00C60F2C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>SESIÓN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 xml:space="preserve"> </w:t>
            </w:r>
            <w:r w:rsidRPr="00C60F2C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 xml:space="preserve">PLENARIA CERRADA: INTERCAMBIO DE JEFES DE ESTADO Y/O DE GOBIERNO SOBRE EL TEMA: </w:t>
            </w:r>
            <w:r w:rsidRPr="00C60F2C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ES"/>
              </w:rPr>
              <w:t>"Integración innovadora a través del desarrollo sostenible del Gran Caribe"</w:t>
            </w:r>
          </w:p>
        </w:tc>
      </w:tr>
      <w:tr w:rsidR="00B22E12" w:rsidRPr="004E76F8" w:rsidTr="00B22E12">
        <w:trPr>
          <w:trHeight w:val="756"/>
          <w:jc w:val="center"/>
        </w:trPr>
        <w:tc>
          <w:tcPr>
            <w:tcW w:w="2405" w:type="dxa"/>
            <w:vAlign w:val="center"/>
          </w:tcPr>
          <w:p w:rsidR="00B22E12" w:rsidRPr="00947A70" w:rsidRDefault="00B22E12" w:rsidP="000532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12</w:t>
            </w:r>
            <w:r w:rsidRPr="00947A70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:</w:t>
            </w:r>
            <w:r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40 – 1</w:t>
            </w:r>
            <w:r w:rsidR="0005327B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2:45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B22E12" w:rsidRPr="00947A70" w:rsidRDefault="0005327B" w:rsidP="00DB2684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92"/>
              </w:tabs>
              <w:spacing w:before="120" w:after="120" w:line="240" w:lineRule="auto"/>
              <w:contextualSpacing w:val="0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 xml:space="preserve">    II</w:t>
            </w:r>
            <w:r w:rsidR="00B22E12" w:rsidRPr="00BF404A">
              <w:rPr>
                <w:rFonts w:ascii="Tahoma" w:eastAsia="Calibri" w:hAnsi="Tahoma" w:cs="Tahoma"/>
                <w:sz w:val="24"/>
                <w:szCs w:val="24"/>
                <w:lang w:val="es-419"/>
              </w:rPr>
              <w:t xml:space="preserve"> </w:t>
            </w:r>
            <w:r w:rsidR="00B22E12" w:rsidRPr="00BF404A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SESSION:</w:t>
            </w:r>
            <w:r w:rsidR="00B22E12" w:rsidRPr="00BF404A">
              <w:rPr>
                <w:rFonts w:ascii="Tahoma" w:eastAsia="Calibri" w:hAnsi="Tahoma" w:cs="Tahoma"/>
                <w:sz w:val="24"/>
                <w:szCs w:val="24"/>
                <w:lang w:val="es-419"/>
              </w:rPr>
              <w:t xml:space="preserve"> </w:t>
            </w:r>
            <w:r w:rsidR="00B22E12" w:rsidRPr="00BF404A">
              <w:rPr>
                <w:rFonts w:ascii="Tahoma" w:eastAsia="Calibri" w:hAnsi="Tahoma" w:cs="Tahoma"/>
                <w:b/>
                <w:caps/>
                <w:sz w:val="24"/>
                <w:szCs w:val="24"/>
                <w:lang w:val="es-419"/>
              </w:rPr>
              <w:t xml:space="preserve">SESIÓN CERRADA: </w:t>
            </w:r>
            <w:r w:rsidR="00DB2684" w:rsidRPr="00DB2684">
              <w:rPr>
                <w:rFonts w:ascii="Tahoma" w:eastAsia="Calibri" w:hAnsi="Tahoma" w:cs="Tahoma"/>
                <w:b/>
                <w:caps/>
                <w:sz w:val="24"/>
                <w:szCs w:val="24"/>
                <w:lang w:val="es-419"/>
              </w:rPr>
              <w:t>APROBACIÓN</w:t>
            </w:r>
            <w:r w:rsidR="00DB2684">
              <w:rPr>
                <w:rFonts w:ascii="Tahoma" w:eastAsia="Calibri" w:hAnsi="Tahoma" w:cs="Tahoma"/>
                <w:b/>
                <w:caps/>
                <w:sz w:val="24"/>
                <w:szCs w:val="24"/>
                <w:lang w:val="es-419"/>
              </w:rPr>
              <w:t xml:space="preserve"> </w:t>
            </w:r>
            <w:r w:rsidR="00B22E12" w:rsidRPr="00BF404A">
              <w:rPr>
                <w:rFonts w:ascii="Tahoma" w:eastAsia="Calibri" w:hAnsi="Tahoma" w:cs="Tahoma"/>
                <w:b/>
                <w:caps/>
                <w:sz w:val="24"/>
                <w:szCs w:val="24"/>
                <w:lang w:val="es-419"/>
              </w:rPr>
              <w:t xml:space="preserve">DE LA DECLARACIÓN DE </w:t>
            </w:r>
            <w:r w:rsidR="00B22E12">
              <w:rPr>
                <w:rFonts w:ascii="Tahoma" w:eastAsia="Calibri" w:hAnsi="Tahoma" w:cs="Tahoma"/>
                <w:b/>
                <w:caps/>
                <w:sz w:val="24"/>
                <w:szCs w:val="24"/>
                <w:lang w:val="es-419"/>
              </w:rPr>
              <w:t xml:space="preserve">La </w:t>
            </w:r>
            <w:r w:rsidR="00B22E12" w:rsidRPr="00BF404A">
              <w:rPr>
                <w:rFonts w:ascii="Tahoma" w:eastAsia="Calibri" w:hAnsi="Tahoma" w:cs="Tahoma"/>
                <w:b/>
                <w:caps/>
                <w:sz w:val="24"/>
                <w:szCs w:val="24"/>
                <w:lang w:val="es-419"/>
              </w:rPr>
              <w:t>ANTIGUA, GUATEMALA</w:t>
            </w:r>
          </w:p>
          <w:p w:rsidR="00B22E12" w:rsidRPr="00947A70" w:rsidRDefault="00B22E12" w:rsidP="0005327B">
            <w:pPr>
              <w:keepNext/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  <w:r w:rsidRPr="00BF404A">
              <w:rPr>
                <w:rFonts w:ascii="Tahoma" w:eastAsia="Calibri" w:hAnsi="Tahoma" w:cs="Tahoma"/>
                <w:sz w:val="24"/>
                <w:szCs w:val="24"/>
                <w:lang w:val="es-419"/>
              </w:rPr>
              <w:t xml:space="preserve">Los dignatarios </w:t>
            </w:r>
            <w:r w:rsidR="0005327B">
              <w:rPr>
                <w:rFonts w:ascii="Tahoma" w:eastAsia="Calibri" w:hAnsi="Tahoma" w:cs="Tahoma"/>
                <w:sz w:val="24"/>
                <w:szCs w:val="24"/>
                <w:lang w:val="es-419"/>
              </w:rPr>
              <w:t>aprobarán</w:t>
            </w:r>
            <w:r>
              <w:rPr>
                <w:rFonts w:ascii="Tahoma" w:eastAsia="Calibri" w:hAnsi="Tahoma" w:cs="Tahoma"/>
                <w:sz w:val="24"/>
                <w:szCs w:val="24"/>
                <w:lang w:val="es-419"/>
              </w:rPr>
              <w:t xml:space="preserve"> </w:t>
            </w:r>
            <w:r w:rsidR="0005327B">
              <w:rPr>
                <w:rFonts w:ascii="Tahoma" w:eastAsia="Calibri" w:hAnsi="Tahoma" w:cs="Tahoma"/>
                <w:sz w:val="24"/>
                <w:szCs w:val="24"/>
                <w:lang w:val="es-419"/>
              </w:rPr>
              <w:t>la</w:t>
            </w:r>
            <w:r w:rsidRPr="00BF404A">
              <w:rPr>
                <w:rFonts w:ascii="Tahoma" w:eastAsia="Calibri" w:hAnsi="Tahoma" w:cs="Tahoma"/>
                <w:sz w:val="24"/>
                <w:szCs w:val="24"/>
                <w:lang w:val="es-419"/>
              </w:rPr>
              <w:t xml:space="preserve"> Declaración de </w:t>
            </w:r>
            <w:r>
              <w:rPr>
                <w:rFonts w:ascii="Tahoma" w:eastAsia="Calibri" w:hAnsi="Tahoma" w:cs="Tahoma"/>
                <w:sz w:val="24"/>
                <w:szCs w:val="24"/>
                <w:lang w:val="es-419"/>
              </w:rPr>
              <w:t xml:space="preserve">La </w:t>
            </w:r>
            <w:r w:rsidRPr="00BF404A">
              <w:rPr>
                <w:rFonts w:ascii="Tahoma" w:eastAsia="Calibri" w:hAnsi="Tahoma" w:cs="Tahoma"/>
                <w:sz w:val="24"/>
                <w:szCs w:val="24"/>
                <w:lang w:val="es-419"/>
              </w:rPr>
              <w:t>Antigua</w:t>
            </w:r>
            <w:r>
              <w:rPr>
                <w:rFonts w:ascii="Tahoma" w:eastAsia="Calibri" w:hAnsi="Tahoma" w:cs="Tahoma"/>
                <w:sz w:val="24"/>
                <w:szCs w:val="24"/>
                <w:lang w:val="es-419"/>
              </w:rPr>
              <w:t>,</w:t>
            </w:r>
            <w:r w:rsidRPr="00BF404A">
              <w:rPr>
                <w:rFonts w:ascii="Tahoma" w:eastAsia="Calibri" w:hAnsi="Tahoma" w:cs="Tahoma"/>
                <w:sz w:val="24"/>
                <w:szCs w:val="24"/>
                <w:lang w:val="es-419"/>
              </w:rPr>
              <w:t xml:space="preserve"> Guatemala en el contexto de las recomendaciones formuladas por la </w:t>
            </w:r>
            <w:r>
              <w:rPr>
                <w:rFonts w:ascii="Tahoma" w:eastAsia="Calibri" w:hAnsi="Tahoma" w:cs="Tahoma"/>
                <w:sz w:val="24"/>
                <w:szCs w:val="24"/>
                <w:lang w:val="es-419"/>
              </w:rPr>
              <w:t>XXVIII</w:t>
            </w:r>
            <w:r w:rsidRPr="00BF404A">
              <w:rPr>
                <w:rFonts w:ascii="Tahoma" w:eastAsia="Calibri" w:hAnsi="Tahoma" w:cs="Tahoma"/>
                <w:sz w:val="24"/>
                <w:szCs w:val="24"/>
                <w:lang w:val="es-419"/>
              </w:rPr>
              <w:t xml:space="preserve"> Reunión Ordinaria</w:t>
            </w:r>
            <w:r>
              <w:rPr>
                <w:rFonts w:ascii="Tahoma" w:eastAsia="Calibri" w:hAnsi="Tahoma" w:cs="Tahoma"/>
                <w:sz w:val="24"/>
                <w:szCs w:val="24"/>
                <w:lang w:val="es-419"/>
              </w:rPr>
              <w:t xml:space="preserve"> del Consejo de </w:t>
            </w:r>
            <w:r w:rsidRPr="00BF404A">
              <w:rPr>
                <w:rFonts w:ascii="Tahoma" w:eastAsia="Calibri" w:hAnsi="Tahoma" w:cs="Tahoma"/>
                <w:sz w:val="24"/>
                <w:szCs w:val="24"/>
                <w:lang w:val="es-419"/>
              </w:rPr>
              <w:t>Ministr</w:t>
            </w:r>
            <w:r>
              <w:rPr>
                <w:rFonts w:ascii="Tahoma" w:eastAsia="Calibri" w:hAnsi="Tahoma" w:cs="Tahoma"/>
                <w:sz w:val="24"/>
                <w:szCs w:val="24"/>
                <w:lang w:val="es-419"/>
              </w:rPr>
              <w:t>os</w:t>
            </w:r>
            <w:r w:rsidRPr="00BF404A">
              <w:rPr>
                <w:rFonts w:ascii="Tahoma" w:eastAsia="Calibri" w:hAnsi="Tahoma" w:cs="Tahoma"/>
                <w:sz w:val="24"/>
                <w:szCs w:val="24"/>
                <w:lang w:val="es-419"/>
              </w:rPr>
              <w:t>.</w:t>
            </w:r>
          </w:p>
        </w:tc>
      </w:tr>
      <w:tr w:rsidR="00B22E12" w:rsidRPr="004E76F8" w:rsidTr="00B22E12">
        <w:trPr>
          <w:trHeight w:val="756"/>
          <w:jc w:val="center"/>
        </w:trPr>
        <w:tc>
          <w:tcPr>
            <w:tcW w:w="2405" w:type="dxa"/>
            <w:vAlign w:val="center"/>
          </w:tcPr>
          <w:p w:rsidR="00B22E12" w:rsidRPr="00947A70" w:rsidRDefault="00B22E12" w:rsidP="000532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1</w:t>
            </w:r>
            <w:r w:rsidR="0005327B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2:45</w:t>
            </w:r>
            <w:r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-13</w:t>
            </w:r>
            <w:r w:rsidR="0005327B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:0</w:t>
            </w:r>
            <w:r w:rsidRPr="00947A70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0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B22E12" w:rsidRPr="00947A70" w:rsidRDefault="00B22E12" w:rsidP="00B22E12">
            <w:pPr>
              <w:keepNext/>
              <w:tabs>
                <w:tab w:val="left" w:pos="792"/>
              </w:tabs>
              <w:spacing w:before="120" w:after="120" w:line="240" w:lineRule="auto"/>
              <w:jc w:val="center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  <w:r w:rsidRPr="00947A70">
              <w:rPr>
                <w:rFonts w:ascii="Tahoma" w:eastAsia="Calibri" w:hAnsi="Tahoma" w:cs="Tahoma"/>
                <w:b/>
                <w:i/>
                <w:sz w:val="24"/>
                <w:szCs w:val="24"/>
                <w:lang w:val="es-419"/>
              </w:rPr>
              <w:t>Los Observadores, Actores Sociales, invitados especiales y la prensa se reincorporan a la sala.</w:t>
            </w:r>
          </w:p>
        </w:tc>
      </w:tr>
      <w:tr w:rsidR="00B22E12" w:rsidRPr="004E76F8" w:rsidTr="00B22E12">
        <w:trPr>
          <w:trHeight w:val="756"/>
          <w:jc w:val="center"/>
        </w:trPr>
        <w:tc>
          <w:tcPr>
            <w:tcW w:w="2405" w:type="dxa"/>
            <w:vAlign w:val="center"/>
          </w:tcPr>
          <w:p w:rsidR="00B22E12" w:rsidRDefault="0005327B" w:rsidP="00B22E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13:00- 13:2</w:t>
            </w:r>
            <w:r w:rsidR="00B22E12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 xml:space="preserve">0 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B22E12" w:rsidRPr="0005327B" w:rsidRDefault="00B22E12" w:rsidP="0005327B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</w:pPr>
            <w:r w:rsidRPr="00947A70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 xml:space="preserve">CEREMONIA DE CLAUSURA </w:t>
            </w:r>
          </w:p>
          <w:p w:rsidR="0005327B" w:rsidRPr="0005327B" w:rsidRDefault="0005327B" w:rsidP="0005327B">
            <w:pPr>
              <w:pStyle w:val="ListParagraph"/>
              <w:keepNext/>
              <w:tabs>
                <w:tab w:val="left" w:pos="792"/>
              </w:tabs>
              <w:spacing w:before="120" w:after="120" w:line="240" w:lineRule="auto"/>
              <w:ind w:left="1080"/>
              <w:jc w:val="both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</w:pPr>
          </w:p>
          <w:p w:rsidR="00B22E12" w:rsidRDefault="00B22E12" w:rsidP="00B22E12">
            <w:pPr>
              <w:pStyle w:val="ListParagraph"/>
              <w:numPr>
                <w:ilvl w:val="0"/>
                <w:numId w:val="5"/>
              </w:numPr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</w:pPr>
            <w:r w:rsidRPr="00947A70"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 xml:space="preserve">Palabras de Clausura de S.E. Alejandro </w:t>
            </w:r>
            <w:proofErr w:type="spellStart"/>
            <w:r w:rsidRPr="00947A70"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>Giammattei</w:t>
            </w:r>
            <w:proofErr w:type="spellEnd"/>
            <w:r w:rsidRPr="00947A70"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 xml:space="preserve">, Presidente de la República de Guatemala </w:t>
            </w:r>
          </w:p>
          <w:p w:rsidR="0005327B" w:rsidRPr="0005327B" w:rsidRDefault="0005327B" w:rsidP="0005327B">
            <w:pPr>
              <w:pStyle w:val="ListParagraph"/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</w:pPr>
          </w:p>
          <w:p w:rsidR="0005327B" w:rsidRPr="00947A70" w:rsidRDefault="0005327B" w:rsidP="00B22E12">
            <w:pPr>
              <w:pStyle w:val="ListParagraph"/>
              <w:numPr>
                <w:ilvl w:val="0"/>
                <w:numId w:val="5"/>
              </w:numPr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</w:pPr>
            <w:r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>Cierre de la IX Cumbre de Jefes de Estado y/o Gobierno de la AEC</w:t>
            </w:r>
          </w:p>
        </w:tc>
      </w:tr>
      <w:tr w:rsidR="00B22E12" w:rsidRPr="004E76F8" w:rsidTr="00B22E12">
        <w:trPr>
          <w:trHeight w:val="756"/>
          <w:jc w:val="center"/>
        </w:trPr>
        <w:tc>
          <w:tcPr>
            <w:tcW w:w="2405" w:type="dxa"/>
            <w:vAlign w:val="center"/>
          </w:tcPr>
          <w:p w:rsidR="00B22E12" w:rsidRPr="00947A70" w:rsidRDefault="0005327B" w:rsidP="00B22E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s-ES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s-ES"/>
              </w:rPr>
              <w:t>13:20-13:4</w:t>
            </w:r>
            <w:r w:rsidR="00B22E12">
              <w:rPr>
                <w:rFonts w:ascii="Tahoma" w:eastAsia="Times New Roman" w:hAnsi="Tahoma" w:cs="Tahoma"/>
                <w:b/>
                <w:sz w:val="24"/>
                <w:szCs w:val="24"/>
                <w:lang w:val="es-ES"/>
              </w:rPr>
              <w:t>0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B22E12" w:rsidRPr="00947A70" w:rsidRDefault="00B22E12" w:rsidP="00B22E12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92"/>
              </w:tabs>
              <w:spacing w:before="120" w:after="120" w:line="240" w:lineRule="auto"/>
              <w:contextualSpacing w:val="0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  <w:r w:rsidRPr="00947A70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CONFERENCIA DE PRENSA</w:t>
            </w:r>
          </w:p>
          <w:p w:rsidR="00B22E12" w:rsidRDefault="00B22E12" w:rsidP="00B22E12">
            <w:pPr>
              <w:keepNext/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Calibri" w:hAnsi="Tahoma" w:cs="Tahoma"/>
                <w:sz w:val="24"/>
                <w:szCs w:val="24"/>
                <w:lang w:val="es-419"/>
              </w:rPr>
            </w:pPr>
            <w:r w:rsidRPr="00630B77">
              <w:rPr>
                <w:rFonts w:ascii="Tahoma" w:eastAsia="Calibri" w:hAnsi="Tahoma" w:cs="Tahoma"/>
                <w:sz w:val="24"/>
                <w:szCs w:val="24"/>
                <w:lang w:val="es-419"/>
              </w:rPr>
              <w:t xml:space="preserve">Los siguientes dignatarios participarán en la Conferencia de Prensa que describe los logros </w:t>
            </w:r>
            <w:r>
              <w:rPr>
                <w:rFonts w:ascii="Tahoma" w:eastAsia="Calibri" w:hAnsi="Tahoma" w:cs="Tahoma"/>
                <w:sz w:val="24"/>
                <w:szCs w:val="24"/>
                <w:lang w:val="es-419"/>
              </w:rPr>
              <w:t>alcanzados por</w:t>
            </w:r>
            <w:r w:rsidRPr="00630B77">
              <w:rPr>
                <w:rFonts w:ascii="Tahoma" w:eastAsia="Calibri" w:hAnsi="Tahoma" w:cs="Tahoma"/>
                <w:sz w:val="24"/>
                <w:szCs w:val="24"/>
                <w:lang w:val="es-419"/>
              </w:rPr>
              <w:t xml:space="preserve"> la </w:t>
            </w:r>
            <w:r>
              <w:rPr>
                <w:rFonts w:ascii="Tahoma" w:eastAsia="Calibri" w:hAnsi="Tahoma" w:cs="Tahoma"/>
                <w:sz w:val="24"/>
                <w:szCs w:val="24"/>
                <w:lang w:val="es-419"/>
              </w:rPr>
              <w:t>IX</w:t>
            </w:r>
            <w:r w:rsidRPr="00630B77">
              <w:rPr>
                <w:rFonts w:ascii="Tahoma" w:eastAsia="Calibri" w:hAnsi="Tahoma" w:cs="Tahoma"/>
                <w:sz w:val="24"/>
                <w:szCs w:val="24"/>
                <w:lang w:val="es-419"/>
              </w:rPr>
              <w:t xml:space="preserve"> Cumbre de la AEC</w:t>
            </w:r>
            <w:r>
              <w:rPr>
                <w:rFonts w:ascii="Tahoma" w:eastAsia="Calibri" w:hAnsi="Tahoma" w:cs="Tahoma"/>
                <w:sz w:val="24"/>
                <w:szCs w:val="24"/>
                <w:lang w:val="es-419"/>
              </w:rPr>
              <w:t>:</w:t>
            </w:r>
          </w:p>
          <w:p w:rsidR="00B22E12" w:rsidRDefault="0005327B" w:rsidP="00B22E12">
            <w:pPr>
              <w:pStyle w:val="ListParagraph"/>
              <w:keepNext/>
              <w:numPr>
                <w:ilvl w:val="0"/>
                <w:numId w:val="7"/>
              </w:numPr>
              <w:tabs>
                <w:tab w:val="left" w:pos="792"/>
              </w:tabs>
              <w:spacing w:before="120" w:after="120" w:line="240" w:lineRule="auto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Presidencia</w:t>
            </w:r>
            <w:r w:rsidR="00B22E12" w:rsidRPr="00947A70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saliente del </w:t>
            </w:r>
            <w:r w:rsidRPr="00947A70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Consejo de Ministros de la AEC</w:t>
            </w:r>
          </w:p>
          <w:p w:rsidR="00B22E12" w:rsidRDefault="00B22E12" w:rsidP="00B22E12">
            <w:pPr>
              <w:pStyle w:val="ListParagraph"/>
              <w:keepNext/>
              <w:numPr>
                <w:ilvl w:val="0"/>
                <w:numId w:val="7"/>
              </w:numPr>
              <w:tabs>
                <w:tab w:val="left" w:pos="792"/>
              </w:tabs>
              <w:spacing w:before="120" w:after="120" w:line="240" w:lineRule="auto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947A70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Presidencia entrante del Consejo de Ministros de la AEC</w:t>
            </w:r>
          </w:p>
          <w:p w:rsidR="00B22E12" w:rsidRPr="00947A70" w:rsidRDefault="00B22E12" w:rsidP="00B22E12">
            <w:pPr>
              <w:pStyle w:val="ListParagraph"/>
              <w:keepNext/>
              <w:numPr>
                <w:ilvl w:val="0"/>
                <w:numId w:val="7"/>
              </w:numPr>
              <w:tabs>
                <w:tab w:val="left" w:pos="792"/>
              </w:tabs>
              <w:spacing w:before="120" w:after="120" w:line="240" w:lineRule="auto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947A70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Secretario General de la AEC.</w:t>
            </w:r>
          </w:p>
        </w:tc>
      </w:tr>
      <w:tr w:rsidR="00B22E12" w:rsidRPr="004E76F8" w:rsidTr="00B22E12">
        <w:trPr>
          <w:trHeight w:val="756"/>
          <w:jc w:val="center"/>
        </w:trPr>
        <w:tc>
          <w:tcPr>
            <w:tcW w:w="2405" w:type="dxa"/>
            <w:vAlign w:val="center"/>
          </w:tcPr>
          <w:p w:rsidR="00B22E12" w:rsidRPr="00C14A46" w:rsidRDefault="0005327B" w:rsidP="00B22E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13:40- 15:4</w:t>
            </w:r>
            <w:r w:rsidR="00B22E12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0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B22E12" w:rsidRPr="00947A70" w:rsidRDefault="00B22E12" w:rsidP="00B22E12">
            <w:pPr>
              <w:spacing w:before="120" w:after="120"/>
              <w:jc w:val="both"/>
              <w:rPr>
                <w:rFonts w:ascii="Tahoma" w:eastAsia="Tahoma" w:hAnsi="Tahoma" w:cs="Tahoma"/>
                <w:i/>
                <w:sz w:val="24"/>
                <w:szCs w:val="24"/>
                <w:lang w:val="es-ES"/>
              </w:rPr>
            </w:pPr>
            <w:r>
              <w:rPr>
                <w:rFonts w:ascii="Tahoma" w:eastAsia="Calibri" w:hAnsi="Tahoma" w:cs="Tahoma"/>
                <w:b/>
                <w:i/>
                <w:sz w:val="24"/>
                <w:szCs w:val="24"/>
                <w:lang w:val="es-419"/>
              </w:rPr>
              <w:t>Almuerzo retiro</w:t>
            </w:r>
            <w:r w:rsidRPr="00947A70">
              <w:rPr>
                <w:rFonts w:ascii="Tahoma" w:eastAsia="Calibri" w:hAnsi="Tahoma" w:cs="Tahoma"/>
                <w:b/>
                <w:i/>
                <w:sz w:val="24"/>
                <w:szCs w:val="24"/>
                <w:lang w:val="es-419"/>
              </w:rPr>
              <w:t xml:space="preserve"> de Jefes de Estado y/o de Gobierno</w:t>
            </w:r>
            <w:r>
              <w:rPr>
                <w:rFonts w:ascii="Tahoma" w:eastAsia="Calibri" w:hAnsi="Tahoma" w:cs="Tahoma"/>
                <w:b/>
                <w:i/>
                <w:sz w:val="24"/>
                <w:szCs w:val="24"/>
                <w:lang w:val="es-419"/>
              </w:rPr>
              <w:t xml:space="preserve"> y Ministros</w:t>
            </w:r>
            <w:r w:rsidRPr="00947A70">
              <w:rPr>
                <w:rFonts w:ascii="Tahoma" w:eastAsia="Calibri" w:hAnsi="Tahoma" w:cs="Tahoma"/>
                <w:b/>
                <w:i/>
                <w:sz w:val="24"/>
                <w:szCs w:val="24"/>
                <w:lang w:val="es-419"/>
              </w:rPr>
              <w:t xml:space="preserve"> de la AEC</w:t>
            </w:r>
            <w:r w:rsidRPr="00947A70">
              <w:rPr>
                <w:rFonts w:ascii="Tahoma" w:eastAsia="Tahoma" w:hAnsi="Tahoma" w:cs="Tahoma"/>
                <w:i/>
                <w:sz w:val="24"/>
                <w:szCs w:val="24"/>
                <w:lang w:val="es-ES"/>
              </w:rPr>
              <w:t xml:space="preserve"> </w:t>
            </w:r>
          </w:p>
        </w:tc>
      </w:tr>
    </w:tbl>
    <w:p w:rsidR="002A19B4" w:rsidRPr="001B0C73" w:rsidRDefault="002A19B4" w:rsidP="009104DF">
      <w:pPr>
        <w:rPr>
          <w:lang w:val="es-ES"/>
        </w:rPr>
      </w:pPr>
    </w:p>
    <w:sectPr w:rsidR="002A19B4" w:rsidRPr="001B0C7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A154" w16cex:dateUtc="2022-09-28T16:32:00Z"/>
  <w16cex:commentExtensible w16cex:durableId="26DEA1B7" w16cex:dateUtc="2022-09-28T16:34:00Z"/>
  <w16cex:commentExtensible w16cex:durableId="26DEA1CA" w16cex:dateUtc="2022-09-28T16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0B8D6B" w16cid:durableId="26DEA154"/>
  <w16cid:commentId w16cid:paraId="038FA38F" w16cid:durableId="26DEA1B7"/>
  <w16cid:commentId w16cid:paraId="5D67B3F8" w16cid:durableId="26DEA1C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34E" w:rsidRDefault="00EA434E" w:rsidP="001B0C73">
      <w:pPr>
        <w:spacing w:after="0" w:line="240" w:lineRule="auto"/>
      </w:pPr>
      <w:r>
        <w:separator/>
      </w:r>
    </w:p>
  </w:endnote>
  <w:endnote w:type="continuationSeparator" w:id="0">
    <w:p w:rsidR="00EA434E" w:rsidRDefault="00EA434E" w:rsidP="001B0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34E" w:rsidRDefault="00EA434E" w:rsidP="001B0C73">
      <w:pPr>
        <w:spacing w:after="0" w:line="240" w:lineRule="auto"/>
      </w:pPr>
      <w:r>
        <w:separator/>
      </w:r>
    </w:p>
  </w:footnote>
  <w:footnote w:type="continuationSeparator" w:id="0">
    <w:p w:rsidR="00EA434E" w:rsidRDefault="00EA434E" w:rsidP="001B0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2973"/>
      <w:gridCol w:w="6161"/>
    </w:tblGrid>
    <w:tr w:rsidR="001B0C73" w:rsidRPr="004E76F8" w:rsidTr="002C0973">
      <w:tc>
        <w:tcPr>
          <w:tcW w:w="3060" w:type="dxa"/>
          <w:shd w:val="clear" w:color="auto" w:fill="auto"/>
        </w:tcPr>
        <w:p w:rsidR="001B0C73" w:rsidRPr="005E3A5D" w:rsidRDefault="001B0C73" w:rsidP="001B0C73">
          <w:pPr>
            <w:pStyle w:val="NoSpacing"/>
            <w:rPr>
              <w:rFonts w:ascii="Tahoma" w:hAnsi="Tahoma" w:cs="Tahoma"/>
              <w:lang w:val="en-TT"/>
            </w:rPr>
          </w:pPr>
          <w:r>
            <w:rPr>
              <w:rFonts w:ascii="Tahoma" w:hAnsi="Tahoma" w:cs="Tahoma"/>
              <w:noProof/>
              <w:lang w:val="en-TT" w:eastAsia="en-TT"/>
            </w:rPr>
            <w:drawing>
              <wp:inline distT="0" distB="0" distL="0" distR="0" wp14:anchorId="04489E4E" wp14:editId="70EDD2BA">
                <wp:extent cx="946150" cy="659130"/>
                <wp:effectExtent l="0" t="0" r="6350" b="762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shd w:val="clear" w:color="auto" w:fill="auto"/>
        </w:tcPr>
        <w:p w:rsidR="001B0C73" w:rsidRPr="00A46457" w:rsidRDefault="009119DD" w:rsidP="001B0C73">
          <w:pPr>
            <w:pStyle w:val="NoSpacing"/>
            <w:jc w:val="right"/>
            <w:rPr>
              <w:rFonts w:ascii="Tahoma" w:hAnsi="Tahoma" w:cs="Tahoma"/>
              <w:b/>
              <w:sz w:val="24"/>
              <w:lang w:val="es-419"/>
            </w:rPr>
          </w:pPr>
          <w:r>
            <w:rPr>
              <w:rFonts w:ascii="Tahoma" w:hAnsi="Tahoma" w:cs="Tahoma"/>
              <w:b/>
              <w:sz w:val="24"/>
              <w:lang w:val="es-419"/>
            </w:rPr>
            <w:t>INTERS/2023/25/WP.003/Rev1</w:t>
          </w:r>
        </w:p>
        <w:p w:rsidR="001B0C73" w:rsidRPr="002F3A08" w:rsidRDefault="001B0C73" w:rsidP="001B0C73">
          <w:pPr>
            <w:pStyle w:val="NoSpacing"/>
            <w:jc w:val="right"/>
            <w:rPr>
              <w:rFonts w:ascii="Tahoma" w:hAnsi="Tahoma" w:cs="Tahoma"/>
              <w:sz w:val="24"/>
              <w:lang w:val="es-ES"/>
            </w:rPr>
          </w:pPr>
          <w:r w:rsidRPr="002F3A08">
            <w:rPr>
              <w:rFonts w:ascii="Tahoma" w:hAnsi="Tahoma" w:cs="Tahoma"/>
              <w:sz w:val="24"/>
              <w:lang w:val="es-ES"/>
            </w:rPr>
            <w:t>Idioma original: inglé</w:t>
          </w:r>
          <w:r>
            <w:rPr>
              <w:rFonts w:ascii="Tahoma" w:hAnsi="Tahoma" w:cs="Tahoma"/>
              <w:sz w:val="24"/>
              <w:lang w:val="es-ES"/>
            </w:rPr>
            <w:t>s</w:t>
          </w:r>
        </w:p>
        <w:p w:rsidR="001B0C73" w:rsidRPr="002F3A08" w:rsidRDefault="001B0C73" w:rsidP="00B22E12">
          <w:pPr>
            <w:pStyle w:val="NoSpacing"/>
            <w:jc w:val="right"/>
            <w:rPr>
              <w:rFonts w:ascii="Tahoma" w:hAnsi="Tahoma" w:cs="Tahoma"/>
              <w:lang w:val="es-ES"/>
            </w:rPr>
          </w:pPr>
          <w:r w:rsidRPr="002F3A08">
            <w:rPr>
              <w:rFonts w:ascii="Tahoma" w:hAnsi="Tahoma" w:cs="Tahoma"/>
              <w:sz w:val="24"/>
              <w:lang w:val="es-ES"/>
            </w:rPr>
            <w:t>Última actualización</w:t>
          </w:r>
          <w:r w:rsidR="00E57E4B">
            <w:rPr>
              <w:rFonts w:ascii="Tahoma" w:hAnsi="Tahoma" w:cs="Tahoma"/>
              <w:sz w:val="24"/>
              <w:lang w:val="es-ES"/>
            </w:rPr>
            <w:t xml:space="preserve">: </w:t>
          </w:r>
          <w:r w:rsidR="00DB2684">
            <w:rPr>
              <w:rFonts w:ascii="Tahoma" w:hAnsi="Tahoma" w:cs="Tahoma"/>
              <w:sz w:val="24"/>
              <w:lang w:val="es-ES"/>
            </w:rPr>
            <w:t>11</w:t>
          </w:r>
          <w:r w:rsidR="00BE4524">
            <w:rPr>
              <w:rFonts w:ascii="Tahoma" w:hAnsi="Tahoma" w:cs="Tahoma"/>
              <w:sz w:val="24"/>
              <w:lang w:val="es-ES"/>
            </w:rPr>
            <w:t xml:space="preserve"> de </w:t>
          </w:r>
          <w:r w:rsidR="00B22E12">
            <w:rPr>
              <w:rFonts w:ascii="Tahoma" w:hAnsi="Tahoma" w:cs="Tahoma"/>
              <w:sz w:val="24"/>
              <w:lang w:val="es-ES"/>
            </w:rPr>
            <w:t>enero</w:t>
          </w:r>
          <w:r>
            <w:rPr>
              <w:rFonts w:ascii="Tahoma" w:hAnsi="Tahoma" w:cs="Tahoma"/>
              <w:sz w:val="24"/>
              <w:lang w:val="es-ES"/>
            </w:rPr>
            <w:t xml:space="preserve"> de</w:t>
          </w:r>
          <w:r w:rsidR="00B22E12">
            <w:rPr>
              <w:rFonts w:ascii="Tahoma" w:hAnsi="Tahoma" w:cs="Tahoma"/>
              <w:sz w:val="24"/>
              <w:lang w:val="es-ES"/>
            </w:rPr>
            <w:t xml:space="preserve"> 2023</w:t>
          </w:r>
        </w:p>
      </w:tc>
    </w:tr>
  </w:tbl>
  <w:p w:rsidR="001B0C73" w:rsidRPr="00AF7E58" w:rsidRDefault="001B0C73">
    <w:pPr>
      <w:pStyle w:val="Header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1554D"/>
    <w:multiLevelType w:val="hybridMultilevel"/>
    <w:tmpl w:val="EB6E825C"/>
    <w:lvl w:ilvl="0" w:tplc="9D4841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62ADA"/>
    <w:multiLevelType w:val="hybridMultilevel"/>
    <w:tmpl w:val="4D2C140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31938"/>
    <w:multiLevelType w:val="hybridMultilevel"/>
    <w:tmpl w:val="3EB05906"/>
    <w:lvl w:ilvl="0" w:tplc="2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D41F85"/>
    <w:multiLevelType w:val="hybridMultilevel"/>
    <w:tmpl w:val="EB6E825C"/>
    <w:lvl w:ilvl="0" w:tplc="9D4841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0327E"/>
    <w:multiLevelType w:val="hybridMultilevel"/>
    <w:tmpl w:val="7FA203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511E3C"/>
    <w:multiLevelType w:val="hybridMultilevel"/>
    <w:tmpl w:val="3FB80330"/>
    <w:lvl w:ilvl="0" w:tplc="2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FCE49E8"/>
    <w:multiLevelType w:val="hybridMultilevel"/>
    <w:tmpl w:val="C2666A7E"/>
    <w:lvl w:ilvl="0" w:tplc="F63850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lang w:val="en-T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73"/>
    <w:rsid w:val="0005327B"/>
    <w:rsid w:val="000A69DF"/>
    <w:rsid w:val="000F173B"/>
    <w:rsid w:val="00122D64"/>
    <w:rsid w:val="001834C3"/>
    <w:rsid w:val="001B0C73"/>
    <w:rsid w:val="001E1444"/>
    <w:rsid w:val="002209F8"/>
    <w:rsid w:val="002A19B4"/>
    <w:rsid w:val="002C6113"/>
    <w:rsid w:val="003832FB"/>
    <w:rsid w:val="004C2E43"/>
    <w:rsid w:val="004D3EE2"/>
    <w:rsid w:val="004E76F8"/>
    <w:rsid w:val="00507723"/>
    <w:rsid w:val="005A24B4"/>
    <w:rsid w:val="006D3898"/>
    <w:rsid w:val="006E755A"/>
    <w:rsid w:val="007474D6"/>
    <w:rsid w:val="00766CA1"/>
    <w:rsid w:val="008A52D0"/>
    <w:rsid w:val="008C5A68"/>
    <w:rsid w:val="00904A72"/>
    <w:rsid w:val="009104DF"/>
    <w:rsid w:val="00910DD4"/>
    <w:rsid w:val="009119DD"/>
    <w:rsid w:val="00940C72"/>
    <w:rsid w:val="00947A70"/>
    <w:rsid w:val="00AF2CC9"/>
    <w:rsid w:val="00AF44DC"/>
    <w:rsid w:val="00AF7E58"/>
    <w:rsid w:val="00B22E12"/>
    <w:rsid w:val="00B45D70"/>
    <w:rsid w:val="00B509E1"/>
    <w:rsid w:val="00B62668"/>
    <w:rsid w:val="00B6542A"/>
    <w:rsid w:val="00BA4F62"/>
    <w:rsid w:val="00BC245C"/>
    <w:rsid w:val="00BC56E4"/>
    <w:rsid w:val="00BC7680"/>
    <w:rsid w:val="00BE4524"/>
    <w:rsid w:val="00C45659"/>
    <w:rsid w:val="00C60F2C"/>
    <w:rsid w:val="00CE2E16"/>
    <w:rsid w:val="00D25DD0"/>
    <w:rsid w:val="00D61F62"/>
    <w:rsid w:val="00D70938"/>
    <w:rsid w:val="00DB2684"/>
    <w:rsid w:val="00E44871"/>
    <w:rsid w:val="00E4497B"/>
    <w:rsid w:val="00E57E4B"/>
    <w:rsid w:val="00E61076"/>
    <w:rsid w:val="00E95F6D"/>
    <w:rsid w:val="00EA434E"/>
    <w:rsid w:val="00EB645C"/>
    <w:rsid w:val="00EB743A"/>
    <w:rsid w:val="00F16546"/>
    <w:rsid w:val="00F57C7D"/>
    <w:rsid w:val="00F823FE"/>
    <w:rsid w:val="00F85D9D"/>
    <w:rsid w:val="00F9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4246D0-7939-4923-8186-A1E3BFD9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C7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0C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C73"/>
  </w:style>
  <w:style w:type="paragraph" w:styleId="Footer">
    <w:name w:val="footer"/>
    <w:basedOn w:val="Normal"/>
    <w:link w:val="FooterChar"/>
    <w:uiPriority w:val="99"/>
    <w:unhideWhenUsed/>
    <w:rsid w:val="001B0C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C73"/>
  </w:style>
  <w:style w:type="paragraph" w:styleId="NoSpacing">
    <w:name w:val="No Spacing"/>
    <w:uiPriority w:val="1"/>
    <w:qFormat/>
    <w:rsid w:val="001B0C73"/>
    <w:pPr>
      <w:spacing w:after="0" w:line="240" w:lineRule="auto"/>
    </w:pPr>
    <w:rPr>
      <w:rFonts w:ascii="Calibri" w:eastAsia="Calibri" w:hAnsi="Calibri" w:cs="Mangal"/>
      <w:lang w:val="en-US"/>
    </w:rPr>
  </w:style>
  <w:style w:type="paragraph" w:styleId="ListParagraph">
    <w:name w:val="List Paragraph"/>
    <w:basedOn w:val="Normal"/>
    <w:uiPriority w:val="34"/>
    <w:qFormat/>
    <w:rsid w:val="001B0C7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F4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4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44D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4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44DC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11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Caribbean States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Joseph</dc:creator>
  <cp:keywords/>
  <dc:description/>
  <cp:lastModifiedBy>Daniel Joseph</cp:lastModifiedBy>
  <cp:revision>10</cp:revision>
  <cp:lastPrinted>2022-10-06T17:03:00Z</cp:lastPrinted>
  <dcterms:created xsi:type="dcterms:W3CDTF">2022-10-27T15:57:00Z</dcterms:created>
  <dcterms:modified xsi:type="dcterms:W3CDTF">2023-01-11T14:18:00Z</dcterms:modified>
</cp:coreProperties>
</file>